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E8CD8" w14:textId="061FE523" w:rsidR="00195B4E" w:rsidRPr="004D7994" w:rsidRDefault="00195B4E">
      <w:pPr>
        <w:rPr>
          <w:sz w:val="20"/>
          <w:szCs w:val="20"/>
        </w:rPr>
      </w:pPr>
      <w:r w:rsidRPr="004D7994">
        <w:rPr>
          <w:sz w:val="20"/>
          <w:szCs w:val="20"/>
        </w:rPr>
        <w:t>Today I would like to pause and pay our respects to:</w:t>
      </w:r>
    </w:p>
    <w:p w14:paraId="07A9DAFF" w14:textId="6C600C50" w:rsidR="00195B4E" w:rsidRPr="004D7994" w:rsidRDefault="00195B4E" w:rsidP="00195B4E">
      <w:pPr>
        <w:rPr>
          <w:sz w:val="20"/>
          <w:szCs w:val="20"/>
        </w:rPr>
      </w:pPr>
      <w:r w:rsidRPr="004D7994">
        <w:rPr>
          <w:sz w:val="20"/>
          <w:szCs w:val="20"/>
        </w:rPr>
        <w:t xml:space="preserve">7/1755 </w:t>
      </w:r>
      <w:r w:rsidRPr="004D7994">
        <w:rPr>
          <w:sz w:val="20"/>
          <w:szCs w:val="20"/>
        </w:rPr>
        <w:t xml:space="preserve">2Lt </w:t>
      </w:r>
      <w:r w:rsidRPr="004D7994">
        <w:rPr>
          <w:sz w:val="20"/>
          <w:szCs w:val="20"/>
        </w:rPr>
        <w:t xml:space="preserve">Hugh </w:t>
      </w:r>
      <w:r w:rsidRPr="004D7994">
        <w:rPr>
          <w:b/>
          <w:bCs/>
          <w:sz w:val="20"/>
          <w:szCs w:val="20"/>
        </w:rPr>
        <w:t xml:space="preserve">Linklater </w:t>
      </w:r>
      <w:r w:rsidRPr="004D7994">
        <w:rPr>
          <w:sz w:val="20"/>
          <w:szCs w:val="20"/>
        </w:rPr>
        <w:t>MM</w:t>
      </w:r>
      <w:r w:rsidRPr="004D7994">
        <w:rPr>
          <w:sz w:val="20"/>
          <w:szCs w:val="20"/>
        </w:rPr>
        <w:t>.</w:t>
      </w:r>
    </w:p>
    <w:p w14:paraId="3D0D74D7" w14:textId="210AC0D0" w:rsidR="00EB2296" w:rsidRPr="004D7994" w:rsidRDefault="00195B4E" w:rsidP="00195B4E">
      <w:pPr>
        <w:rPr>
          <w:sz w:val="20"/>
          <w:szCs w:val="20"/>
        </w:rPr>
      </w:pPr>
      <w:r w:rsidRPr="004D7994">
        <w:rPr>
          <w:sz w:val="20"/>
          <w:szCs w:val="20"/>
        </w:rPr>
        <w:t xml:space="preserve">Hugh was born </w:t>
      </w:r>
      <w:r w:rsidR="005D2D82">
        <w:rPr>
          <w:sz w:val="20"/>
          <w:szCs w:val="20"/>
        </w:rPr>
        <w:t xml:space="preserve">on the </w:t>
      </w:r>
      <w:r w:rsidRPr="004D7994">
        <w:rPr>
          <w:sz w:val="20"/>
          <w:szCs w:val="20"/>
        </w:rPr>
        <w:t xml:space="preserve">4th January 1880 at Waimea, Nelson. Son of Hugh and Mary Anne Linklater (née Hunter). </w:t>
      </w:r>
    </w:p>
    <w:p w14:paraId="4376B046" w14:textId="7821A03E" w:rsidR="00195B4E" w:rsidRPr="004D7994" w:rsidRDefault="00195B4E" w:rsidP="00195B4E">
      <w:pPr>
        <w:rPr>
          <w:sz w:val="20"/>
          <w:szCs w:val="20"/>
        </w:rPr>
      </w:pPr>
      <w:r w:rsidRPr="004D7994">
        <w:rPr>
          <w:sz w:val="20"/>
          <w:szCs w:val="20"/>
        </w:rPr>
        <w:t xml:space="preserve">Following his </w:t>
      </w:r>
      <w:r w:rsidRPr="004D7994">
        <w:rPr>
          <w:sz w:val="20"/>
          <w:szCs w:val="20"/>
        </w:rPr>
        <w:t>education,</w:t>
      </w:r>
      <w:r w:rsidRPr="004D7994">
        <w:rPr>
          <w:sz w:val="20"/>
          <w:szCs w:val="20"/>
        </w:rPr>
        <w:t xml:space="preserve"> he moved to Thames to work as a miner. </w:t>
      </w:r>
    </w:p>
    <w:p w14:paraId="52F723E8" w14:textId="3B5541F3" w:rsidR="00195B4E" w:rsidRPr="004D7994" w:rsidRDefault="00195B4E" w:rsidP="00195B4E">
      <w:pPr>
        <w:rPr>
          <w:sz w:val="20"/>
          <w:szCs w:val="20"/>
        </w:rPr>
      </w:pPr>
      <w:r w:rsidRPr="004D7994">
        <w:rPr>
          <w:sz w:val="20"/>
          <w:szCs w:val="20"/>
        </w:rPr>
        <w:t xml:space="preserve">He was serving with the Hauraki Rifle Volunteers when he was selected for service with the 7th NZMR Contingent in South Africa. He served a full tour before returning to New Zealand in 1902. </w:t>
      </w:r>
    </w:p>
    <w:p w14:paraId="4A755A3F" w14:textId="77777777" w:rsidR="004D7994" w:rsidRPr="004D7994" w:rsidRDefault="00195B4E" w:rsidP="00EB2296">
      <w:pPr>
        <w:rPr>
          <w:rFonts w:cstheme="minorHAnsi"/>
          <w:sz w:val="20"/>
          <w:szCs w:val="20"/>
        </w:rPr>
      </w:pPr>
      <w:r w:rsidRPr="004D7994">
        <w:rPr>
          <w:sz w:val="20"/>
          <w:szCs w:val="20"/>
        </w:rPr>
        <w:t> </w:t>
      </w:r>
      <w:r w:rsidRPr="004D7994">
        <w:rPr>
          <w:rFonts w:cstheme="minorHAnsi"/>
          <w:sz w:val="20"/>
          <w:szCs w:val="20"/>
        </w:rPr>
        <w:t xml:space="preserve">Prior to the First World War Linklater was a self-employed farmer in Westland. </w:t>
      </w:r>
    </w:p>
    <w:p w14:paraId="1B14D615" w14:textId="6B58D878" w:rsidR="00EB2296" w:rsidRPr="005D2D82" w:rsidRDefault="00EB2296" w:rsidP="00EB2296">
      <w:pPr>
        <w:rPr>
          <w:i/>
          <w:iCs/>
          <w:sz w:val="20"/>
          <w:szCs w:val="20"/>
        </w:rPr>
      </w:pPr>
      <w:r w:rsidRPr="005D2D82">
        <w:rPr>
          <w:rFonts w:cstheme="minorHAnsi"/>
          <w:i/>
          <w:iCs/>
          <w:color w:val="0A0A0A"/>
          <w:sz w:val="20"/>
          <w:szCs w:val="20"/>
          <w:shd w:val="clear" w:color="auto" w:fill="FEFEFE"/>
        </w:rPr>
        <w:t>Mr</w:t>
      </w:r>
      <w:r w:rsidRPr="005D2D82">
        <w:rPr>
          <w:rFonts w:cstheme="minorHAnsi"/>
          <w:i/>
          <w:iCs/>
          <w:color w:val="0A0A0A"/>
          <w:sz w:val="20"/>
          <w:szCs w:val="20"/>
          <w:shd w:val="clear" w:color="auto" w:fill="FEFEFE"/>
        </w:rPr>
        <w:t xml:space="preserve"> Hugh Linklater; </w:t>
      </w:r>
      <w:r w:rsidRPr="005D2D82">
        <w:rPr>
          <w:rFonts w:cstheme="minorHAnsi"/>
          <w:i/>
          <w:iCs/>
          <w:color w:val="0A0A0A"/>
          <w:sz w:val="20"/>
          <w:szCs w:val="20"/>
          <w:shd w:val="clear" w:color="auto" w:fill="FEFEFE"/>
        </w:rPr>
        <w:t>who has enlisted for the Front, was farewelled at Stafford on Friday night (13</w:t>
      </w:r>
      <w:r w:rsidRPr="005D2D82">
        <w:rPr>
          <w:rFonts w:cstheme="minorHAnsi"/>
          <w:i/>
          <w:iCs/>
          <w:color w:val="0A0A0A"/>
          <w:sz w:val="20"/>
          <w:szCs w:val="20"/>
          <w:shd w:val="clear" w:color="auto" w:fill="FEFEFE"/>
          <w:vertAlign w:val="superscript"/>
        </w:rPr>
        <w:t>th</w:t>
      </w:r>
      <w:r w:rsidRPr="005D2D82">
        <w:rPr>
          <w:rFonts w:cstheme="minorHAnsi"/>
          <w:i/>
          <w:iCs/>
          <w:color w:val="0A0A0A"/>
          <w:sz w:val="20"/>
          <w:szCs w:val="20"/>
          <w:shd w:val="clear" w:color="auto" w:fill="FEFEFE"/>
        </w:rPr>
        <w:t xml:space="preserve"> Aug 1915). There was a very large gathering, and the proceedings were most enthusiastic. A number of our soldiers 'were present from Hokitika, and several visitors went down from Kumara. (Greymouth Evening Standard 16</w:t>
      </w:r>
      <w:r w:rsidRPr="005D2D82">
        <w:rPr>
          <w:rFonts w:cstheme="minorHAnsi"/>
          <w:i/>
          <w:iCs/>
          <w:color w:val="0A0A0A"/>
          <w:sz w:val="20"/>
          <w:szCs w:val="20"/>
          <w:shd w:val="clear" w:color="auto" w:fill="FEFEFE"/>
          <w:vertAlign w:val="superscript"/>
        </w:rPr>
        <w:t>th</w:t>
      </w:r>
      <w:r w:rsidRPr="005D2D82">
        <w:rPr>
          <w:rFonts w:cstheme="minorHAnsi"/>
          <w:i/>
          <w:iCs/>
          <w:color w:val="0A0A0A"/>
          <w:sz w:val="20"/>
          <w:szCs w:val="20"/>
          <w:shd w:val="clear" w:color="auto" w:fill="FEFEFE"/>
        </w:rPr>
        <w:t xml:space="preserve"> Aug 1915)</w:t>
      </w:r>
    </w:p>
    <w:p w14:paraId="4BEAC063" w14:textId="523D5E72" w:rsidR="00EB2296" w:rsidRPr="004D7994" w:rsidRDefault="00195B4E" w:rsidP="00195B4E">
      <w:pPr>
        <w:rPr>
          <w:sz w:val="20"/>
          <w:szCs w:val="20"/>
        </w:rPr>
      </w:pPr>
      <w:r w:rsidRPr="004D7994">
        <w:rPr>
          <w:sz w:val="20"/>
          <w:szCs w:val="20"/>
        </w:rPr>
        <w:t xml:space="preserve">He enlisted in August 1915 with the Canterbury Mounted Rifles, </w:t>
      </w:r>
      <w:r w:rsidR="004D7994" w:rsidRPr="004D7994">
        <w:rPr>
          <w:sz w:val="20"/>
          <w:szCs w:val="20"/>
        </w:rPr>
        <w:t xml:space="preserve">with his </w:t>
      </w:r>
      <w:r w:rsidR="005D2D82">
        <w:rPr>
          <w:sz w:val="20"/>
          <w:szCs w:val="20"/>
        </w:rPr>
        <w:t>u</w:t>
      </w:r>
      <w:r w:rsidR="004D7994" w:rsidRPr="004D7994">
        <w:rPr>
          <w:sz w:val="20"/>
          <w:szCs w:val="20"/>
        </w:rPr>
        <w:t>nit embark</w:t>
      </w:r>
      <w:r w:rsidR="004D7994" w:rsidRPr="004D7994">
        <w:rPr>
          <w:sz w:val="20"/>
          <w:szCs w:val="20"/>
        </w:rPr>
        <w:t>ing</w:t>
      </w:r>
      <w:r w:rsidR="005D2D82">
        <w:rPr>
          <w:sz w:val="20"/>
          <w:szCs w:val="20"/>
        </w:rPr>
        <w:t xml:space="preserve">, </w:t>
      </w:r>
      <w:r w:rsidR="004D7994" w:rsidRPr="004D7994">
        <w:rPr>
          <w:sz w:val="20"/>
          <w:szCs w:val="20"/>
        </w:rPr>
        <w:t>from Wellington on 10 October 1915</w:t>
      </w:r>
      <w:r w:rsidR="004D7994" w:rsidRPr="004D7994">
        <w:rPr>
          <w:sz w:val="20"/>
          <w:szCs w:val="20"/>
        </w:rPr>
        <w:t xml:space="preserve">, </w:t>
      </w:r>
      <w:r w:rsidRPr="004D7994">
        <w:rPr>
          <w:sz w:val="20"/>
          <w:szCs w:val="20"/>
        </w:rPr>
        <w:t xml:space="preserve">arriving in Egypt in November 1915. </w:t>
      </w:r>
    </w:p>
    <w:p w14:paraId="6858B80B" w14:textId="77777777" w:rsidR="005D2D82" w:rsidRDefault="00195B4E" w:rsidP="00195B4E">
      <w:pPr>
        <w:rPr>
          <w:sz w:val="20"/>
          <w:szCs w:val="20"/>
        </w:rPr>
      </w:pPr>
      <w:r w:rsidRPr="004D7994">
        <w:rPr>
          <w:sz w:val="20"/>
          <w:szCs w:val="20"/>
        </w:rPr>
        <w:t xml:space="preserve">In early 1916 he transferred to the 2nd Field Company, NZ Field Engineers and deployed to France. </w:t>
      </w:r>
    </w:p>
    <w:p w14:paraId="12FB4238" w14:textId="4E49A1B4" w:rsidR="004D7994" w:rsidRPr="004D7994" w:rsidRDefault="00195B4E" w:rsidP="00195B4E">
      <w:pPr>
        <w:rPr>
          <w:sz w:val="20"/>
          <w:szCs w:val="20"/>
        </w:rPr>
      </w:pPr>
      <w:r w:rsidRPr="004D7994">
        <w:rPr>
          <w:sz w:val="20"/>
          <w:szCs w:val="20"/>
        </w:rPr>
        <w:t xml:space="preserve">On the night of 25/26 June 1916 he performed the deed which earned him the Military Medal. The recommendation read: "For good work done in enemy trench on night of 25/26th June. This sapper during the </w:t>
      </w:r>
      <w:r w:rsidR="005D2D82">
        <w:rPr>
          <w:sz w:val="20"/>
          <w:szCs w:val="20"/>
        </w:rPr>
        <w:t>r</w:t>
      </w:r>
      <w:r w:rsidRPr="004D7994">
        <w:rPr>
          <w:sz w:val="20"/>
          <w:szCs w:val="20"/>
        </w:rPr>
        <w:t xml:space="preserve">aid by a party of the 2nd Bn, 3rd N.Z. (Rifle) Brigade after </w:t>
      </w:r>
      <w:r w:rsidRPr="004D7994">
        <w:rPr>
          <w:sz w:val="20"/>
          <w:szCs w:val="20"/>
        </w:rPr>
        <w:t>everyone</w:t>
      </w:r>
      <w:r w:rsidRPr="004D7994">
        <w:rPr>
          <w:sz w:val="20"/>
          <w:szCs w:val="20"/>
        </w:rPr>
        <w:t xml:space="preserve"> else had left the trench, remained behind to fire a charge. A pumping engine and plant were destroyed". </w:t>
      </w:r>
    </w:p>
    <w:p w14:paraId="056DFF6A" w14:textId="77777777" w:rsidR="004D7994" w:rsidRPr="004D7994" w:rsidRDefault="004D7994" w:rsidP="004D7994">
      <w:pPr>
        <w:pStyle w:val="NormalWeb"/>
        <w:shd w:val="clear" w:color="auto" w:fill="FEFEFE"/>
        <w:rPr>
          <w:rFonts w:asciiTheme="minorHAnsi" w:hAnsiTheme="minorHAnsi" w:cstheme="minorHAnsi"/>
          <w:i/>
          <w:iCs/>
          <w:color w:val="0A0A0A"/>
          <w:sz w:val="20"/>
          <w:szCs w:val="20"/>
        </w:rPr>
      </w:pPr>
      <w:r w:rsidRPr="004D7994">
        <w:rPr>
          <w:rFonts w:asciiTheme="minorHAnsi" w:hAnsiTheme="minorHAnsi" w:cstheme="minorHAnsi"/>
          <w:i/>
          <w:iCs/>
          <w:color w:val="0A0A0A"/>
          <w:sz w:val="20"/>
          <w:szCs w:val="20"/>
        </w:rPr>
        <w:t xml:space="preserve">The Miliary Medal has been awarded to Lance-Corporal H. Linklater, of the New Zealand Engineers, in recognition of excellent work carried out by him when accompanying a raiding party in France lately. In connection with the award, </w:t>
      </w:r>
    </w:p>
    <w:p w14:paraId="67EC3276" w14:textId="77777777" w:rsidR="004D7994" w:rsidRPr="004D7994" w:rsidRDefault="004D7994" w:rsidP="004D7994">
      <w:pPr>
        <w:rPr>
          <w:rFonts w:cstheme="minorHAnsi"/>
          <w:i/>
          <w:iCs/>
          <w:sz w:val="20"/>
          <w:szCs w:val="20"/>
        </w:rPr>
      </w:pPr>
      <w:r w:rsidRPr="004D7994">
        <w:rPr>
          <w:rFonts w:cstheme="minorHAnsi"/>
          <w:i/>
          <w:iCs/>
          <w:color w:val="0A0A0A"/>
          <w:sz w:val="20"/>
          <w:szCs w:val="20"/>
        </w:rPr>
        <w:t>Major Barclay, in a letter, states, inter alia: “Lance-Corporal Linklater and another sapper, in response to a call, volunteered to accompany a raiding party from the 2</w:t>
      </w:r>
      <w:r w:rsidRPr="004D7994">
        <w:rPr>
          <w:rFonts w:cstheme="minorHAnsi"/>
          <w:i/>
          <w:iCs/>
          <w:color w:val="0A0A0A"/>
          <w:sz w:val="20"/>
          <w:szCs w:val="20"/>
          <w:vertAlign w:val="superscript"/>
        </w:rPr>
        <w:t>nd</w:t>
      </w:r>
      <w:r w:rsidRPr="004D7994">
        <w:rPr>
          <w:rFonts w:cstheme="minorHAnsi"/>
          <w:i/>
          <w:iCs/>
          <w:color w:val="0A0A0A"/>
          <w:sz w:val="20"/>
          <w:szCs w:val="20"/>
        </w:rPr>
        <w:t xml:space="preserve"> Battalion New Zealand Rifle Brigade. Each sapper carried three large charges of guncotton, together with primers, fuse and detonators, in order to carry out the demolition which might be necessary in the German trenches, and any person with a knowledge of explosives will recognise that a man thus equipped undertakes a very hazardous task when he sallies forth amidst flying missiles and the concussion of bursting shells. The raid was splendidly carried out, and quite in accordance with the programmed arranged. Nine prisoners were taken and at least thirty Germans were killed, our men conclusively proving their superiority at close quarters. The engineers faithfully carried out their portion of the work; each followed a different officer and acted under his directions. Linklater was not only able to place mines under the German parapet, but he also demolished an elaborate pumping plant with gas engine. The latter task was not carried out without some difficulty as while in the act of placing his charges, he was interrupted by the arrival of one of the </w:t>
      </w:r>
      <w:proofErr w:type="gramStart"/>
      <w:r w:rsidRPr="004D7994">
        <w:rPr>
          <w:rFonts w:cstheme="minorHAnsi"/>
          <w:i/>
          <w:iCs/>
          <w:color w:val="0A0A0A"/>
          <w:sz w:val="20"/>
          <w:szCs w:val="20"/>
        </w:rPr>
        <w:t>enemy</w:t>
      </w:r>
      <w:proofErr w:type="gramEnd"/>
      <w:r w:rsidRPr="004D7994">
        <w:rPr>
          <w:rFonts w:cstheme="minorHAnsi"/>
          <w:i/>
          <w:iCs/>
          <w:color w:val="0A0A0A"/>
          <w:sz w:val="20"/>
          <w:szCs w:val="20"/>
        </w:rPr>
        <w:t>, and he had to temporarily discontinue his work until the intruder was disposed of. The award of the medal has given general satisfaction amongst the New Zealand Engineers”. (</w:t>
      </w:r>
      <w:r w:rsidRPr="004D7994">
        <w:rPr>
          <w:rFonts w:cstheme="minorHAnsi"/>
          <w:i/>
          <w:iCs/>
          <w:sz w:val="20"/>
          <w:szCs w:val="20"/>
        </w:rPr>
        <w:t>Manawatu Times 16 Nov 1916)</w:t>
      </w:r>
    </w:p>
    <w:p w14:paraId="2AD76861" w14:textId="77777777" w:rsidR="004D7994" w:rsidRPr="004D7994" w:rsidRDefault="00195B4E" w:rsidP="00195B4E">
      <w:pPr>
        <w:rPr>
          <w:sz w:val="20"/>
          <w:szCs w:val="20"/>
        </w:rPr>
      </w:pPr>
      <w:r w:rsidRPr="004D7994">
        <w:rPr>
          <w:sz w:val="20"/>
          <w:szCs w:val="20"/>
        </w:rPr>
        <w:t>The award of the MM was announced in the London Gazette 21/9/1916</w:t>
      </w:r>
      <w:r w:rsidR="004D7994" w:rsidRPr="004D7994">
        <w:rPr>
          <w:sz w:val="20"/>
          <w:szCs w:val="20"/>
        </w:rPr>
        <w:t xml:space="preserve">. </w:t>
      </w:r>
      <w:r w:rsidRPr="004D7994">
        <w:rPr>
          <w:sz w:val="20"/>
          <w:szCs w:val="20"/>
        </w:rPr>
        <w:t xml:space="preserve">In October 1917 he was nominated for a commission and posted to the UK. </w:t>
      </w:r>
    </w:p>
    <w:p w14:paraId="43BEABE8" w14:textId="4211E08D" w:rsidR="00195B4E" w:rsidRPr="004D7994" w:rsidRDefault="00195B4E" w:rsidP="00195B4E">
      <w:pPr>
        <w:rPr>
          <w:sz w:val="20"/>
          <w:szCs w:val="20"/>
        </w:rPr>
      </w:pPr>
      <w:r w:rsidRPr="004D7994">
        <w:rPr>
          <w:sz w:val="20"/>
          <w:szCs w:val="20"/>
        </w:rPr>
        <w:t xml:space="preserve">In February 1918 he was appointed 2nd lieutenant and posted back to the NZ Field Engineers. He returned to the front in August 1918, where he was </w:t>
      </w:r>
      <w:r w:rsidR="004D7994" w:rsidRPr="004D7994">
        <w:rPr>
          <w:sz w:val="20"/>
          <w:szCs w:val="20"/>
        </w:rPr>
        <w:t xml:space="preserve">slightly </w:t>
      </w:r>
      <w:r w:rsidRPr="004D7994">
        <w:rPr>
          <w:sz w:val="20"/>
          <w:szCs w:val="20"/>
        </w:rPr>
        <w:t>wounded</w:t>
      </w:r>
      <w:r w:rsidR="004D7994" w:rsidRPr="004D7994">
        <w:rPr>
          <w:sz w:val="20"/>
          <w:szCs w:val="20"/>
        </w:rPr>
        <w:t xml:space="preserve">, but remained with is unit, </w:t>
      </w:r>
      <w:r w:rsidRPr="004D7994">
        <w:rPr>
          <w:sz w:val="20"/>
          <w:szCs w:val="20"/>
        </w:rPr>
        <w:t>in late October 1918.</w:t>
      </w:r>
      <w:r w:rsidRPr="004D7994">
        <w:rPr>
          <w:sz w:val="20"/>
          <w:szCs w:val="20"/>
        </w:rPr>
        <w:t xml:space="preserve"> </w:t>
      </w:r>
      <w:r w:rsidRPr="005D2D82">
        <w:rPr>
          <w:i/>
          <w:iCs/>
          <w:sz w:val="20"/>
          <w:szCs w:val="20"/>
        </w:rPr>
        <w:t>(Hokitika Guardian Nov 1918)</w:t>
      </w:r>
    </w:p>
    <w:p w14:paraId="0A76B043" w14:textId="5DAB93B7" w:rsidR="004D7994" w:rsidRPr="004D7994" w:rsidRDefault="004D7994" w:rsidP="00195B4E">
      <w:pPr>
        <w:rPr>
          <w:rFonts w:cstheme="minorHAnsi"/>
          <w:sz w:val="20"/>
          <w:szCs w:val="20"/>
        </w:rPr>
      </w:pPr>
      <w:r w:rsidRPr="004D7994">
        <w:rPr>
          <w:rFonts w:cstheme="minorHAnsi"/>
          <w:sz w:val="20"/>
          <w:szCs w:val="20"/>
        </w:rPr>
        <w:lastRenderedPageBreak/>
        <w:t xml:space="preserve">At the end of the war, Hugh, together with </w:t>
      </w:r>
      <w:r w:rsidRPr="004D7994">
        <w:rPr>
          <w:rFonts w:cstheme="minorHAnsi"/>
          <w:color w:val="0A0A0A"/>
          <w:sz w:val="20"/>
          <w:szCs w:val="20"/>
        </w:rPr>
        <w:t xml:space="preserve">420 </w:t>
      </w:r>
      <w:r w:rsidRPr="004D7994">
        <w:rPr>
          <w:rFonts w:cstheme="minorHAnsi"/>
          <w:color w:val="0A0A0A"/>
          <w:sz w:val="20"/>
          <w:szCs w:val="20"/>
        </w:rPr>
        <w:t>officers’</w:t>
      </w:r>
      <w:r w:rsidRPr="004D7994">
        <w:rPr>
          <w:rFonts w:cstheme="minorHAnsi"/>
          <w:color w:val="0A0A0A"/>
          <w:sz w:val="20"/>
          <w:szCs w:val="20"/>
        </w:rPr>
        <w:t xml:space="preserve"> nurses, and men of the New Zealand Expeditionary Force, and, in addition, a number of naval passengers</w:t>
      </w:r>
      <w:r w:rsidRPr="004D7994">
        <w:rPr>
          <w:rFonts w:cstheme="minorHAnsi"/>
          <w:color w:val="0A0A0A"/>
          <w:sz w:val="20"/>
          <w:szCs w:val="20"/>
        </w:rPr>
        <w:t xml:space="preserve">, were due to arrive in Wellington </w:t>
      </w:r>
      <w:r w:rsidRPr="004D7994">
        <w:rPr>
          <w:rFonts w:cstheme="minorHAnsi"/>
          <w:color w:val="0A0A0A"/>
          <w:sz w:val="20"/>
          <w:szCs w:val="20"/>
        </w:rPr>
        <w:t>on June 25</w:t>
      </w:r>
      <w:r w:rsidRPr="004D7994">
        <w:rPr>
          <w:rFonts w:cstheme="minorHAnsi"/>
          <w:color w:val="0A0A0A"/>
          <w:sz w:val="20"/>
          <w:szCs w:val="20"/>
        </w:rPr>
        <w:t xml:space="preserve"> aboard t</w:t>
      </w:r>
      <w:r w:rsidRPr="004D7994">
        <w:rPr>
          <w:rFonts w:cstheme="minorHAnsi"/>
          <w:color w:val="0A0A0A"/>
          <w:sz w:val="20"/>
          <w:szCs w:val="20"/>
        </w:rPr>
        <w:t xml:space="preserve">he transport </w:t>
      </w:r>
      <w:proofErr w:type="spellStart"/>
      <w:r w:rsidRPr="004D7994">
        <w:rPr>
          <w:rFonts w:cstheme="minorHAnsi"/>
          <w:color w:val="0A0A0A"/>
          <w:sz w:val="20"/>
          <w:szCs w:val="20"/>
        </w:rPr>
        <w:t>Prinzessen</w:t>
      </w:r>
      <w:proofErr w:type="spellEnd"/>
      <w:r w:rsidRPr="004D7994">
        <w:rPr>
          <w:rFonts w:cstheme="minorHAnsi"/>
          <w:color w:val="0A0A0A"/>
          <w:sz w:val="20"/>
          <w:szCs w:val="20"/>
        </w:rPr>
        <w:t xml:space="preserve">. </w:t>
      </w:r>
    </w:p>
    <w:p w14:paraId="04D5BD20" w14:textId="037C8BA6" w:rsidR="00195B4E" w:rsidRPr="005D2D82" w:rsidRDefault="00195B4E" w:rsidP="00195B4E">
      <w:pPr>
        <w:rPr>
          <w:sz w:val="20"/>
          <w:szCs w:val="20"/>
        </w:rPr>
      </w:pPr>
      <w:r w:rsidRPr="005D2D82">
        <w:rPr>
          <w:sz w:val="20"/>
          <w:szCs w:val="20"/>
        </w:rPr>
        <w:t> </w:t>
      </w:r>
      <w:r w:rsidR="005D2D82" w:rsidRPr="005D2D82">
        <w:rPr>
          <w:sz w:val="20"/>
          <w:szCs w:val="20"/>
        </w:rPr>
        <w:t xml:space="preserve">During WW2 the </w:t>
      </w:r>
      <w:r w:rsidR="005D2D82" w:rsidRPr="005D2D82">
        <w:rPr>
          <w:sz w:val="20"/>
          <w:szCs w:val="20"/>
        </w:rPr>
        <w:t xml:space="preserve">Army Department, Wellington, </w:t>
      </w:r>
      <w:r w:rsidR="005D2D82" w:rsidRPr="005D2D82">
        <w:rPr>
          <w:sz w:val="20"/>
          <w:szCs w:val="20"/>
        </w:rPr>
        <w:t xml:space="preserve">appointed </w:t>
      </w:r>
      <w:r w:rsidR="005D2D82" w:rsidRPr="005D2D82">
        <w:rPr>
          <w:sz w:val="20"/>
          <w:szCs w:val="20"/>
        </w:rPr>
        <w:t>Hugh Linklater, M.M</w:t>
      </w:r>
      <w:r w:rsidR="005D2D82" w:rsidRPr="005D2D82">
        <w:rPr>
          <w:sz w:val="20"/>
          <w:szCs w:val="20"/>
        </w:rPr>
        <w:t xml:space="preserve"> </w:t>
      </w:r>
      <w:r w:rsidR="005D2D82" w:rsidRPr="005D2D82">
        <w:rPr>
          <w:sz w:val="20"/>
          <w:szCs w:val="20"/>
        </w:rPr>
        <w:t>Captain</w:t>
      </w:r>
      <w:r w:rsidR="005D2D82" w:rsidRPr="005D2D82">
        <w:rPr>
          <w:sz w:val="20"/>
          <w:szCs w:val="20"/>
        </w:rPr>
        <w:t xml:space="preserve"> </w:t>
      </w:r>
      <w:r w:rsidR="005D2D82" w:rsidRPr="005D2D82">
        <w:rPr>
          <w:sz w:val="20"/>
          <w:szCs w:val="20"/>
        </w:rPr>
        <w:t>(temp.)</w:t>
      </w:r>
      <w:r w:rsidR="005D2D82" w:rsidRPr="005D2D82">
        <w:rPr>
          <w:sz w:val="20"/>
          <w:szCs w:val="20"/>
        </w:rPr>
        <w:t xml:space="preserve"> with the announcement being made by </w:t>
      </w:r>
      <w:r w:rsidR="005D2D82" w:rsidRPr="005D2D82">
        <w:rPr>
          <w:sz w:val="20"/>
          <w:szCs w:val="20"/>
        </w:rPr>
        <w:t xml:space="preserve">HIS Excellency the Governor-General </w:t>
      </w:r>
      <w:r w:rsidR="005D2D82" w:rsidRPr="005D2D82">
        <w:rPr>
          <w:sz w:val="20"/>
          <w:szCs w:val="20"/>
        </w:rPr>
        <w:t xml:space="preserve">on </w:t>
      </w:r>
      <w:r w:rsidR="005D2D82" w:rsidRPr="005D2D82">
        <w:rPr>
          <w:sz w:val="20"/>
          <w:szCs w:val="20"/>
        </w:rPr>
        <w:t>2nd January, 1942</w:t>
      </w:r>
      <w:r w:rsidR="005D2D82" w:rsidRPr="005D2D82">
        <w:rPr>
          <w:sz w:val="20"/>
          <w:szCs w:val="20"/>
        </w:rPr>
        <w:t xml:space="preserve"> </w:t>
      </w:r>
    </w:p>
    <w:p w14:paraId="16C51FF0" w14:textId="3A93B89C" w:rsidR="00195B4E" w:rsidRDefault="00195B4E" w:rsidP="00195B4E">
      <w:pPr>
        <w:rPr>
          <w:sz w:val="20"/>
          <w:szCs w:val="20"/>
        </w:rPr>
      </w:pPr>
      <w:r w:rsidRPr="00EB2296">
        <w:rPr>
          <w:sz w:val="20"/>
          <w:szCs w:val="20"/>
        </w:rPr>
        <w:t>Hugh Linklater died </w:t>
      </w:r>
      <w:r w:rsidR="005D2D82">
        <w:rPr>
          <w:sz w:val="20"/>
          <w:szCs w:val="20"/>
        </w:rPr>
        <w:t>on the 13 Aug 19152</w:t>
      </w:r>
      <w:r w:rsidR="000F558E">
        <w:rPr>
          <w:sz w:val="20"/>
          <w:szCs w:val="20"/>
        </w:rPr>
        <w:t>, aged 69</w:t>
      </w:r>
      <w:r w:rsidR="005D2D82">
        <w:rPr>
          <w:sz w:val="20"/>
          <w:szCs w:val="20"/>
        </w:rPr>
        <w:t xml:space="preserve"> and has been interned </w:t>
      </w:r>
      <w:r w:rsidRPr="00EB2296">
        <w:rPr>
          <w:sz w:val="20"/>
          <w:szCs w:val="20"/>
        </w:rPr>
        <w:t xml:space="preserve">at Palmerston North, and is buried </w:t>
      </w:r>
      <w:r w:rsidR="005D2D82">
        <w:rPr>
          <w:sz w:val="20"/>
          <w:szCs w:val="20"/>
        </w:rPr>
        <w:t>Kelvin Grove C</w:t>
      </w:r>
      <w:r w:rsidRPr="00EB2296">
        <w:rPr>
          <w:sz w:val="20"/>
          <w:szCs w:val="20"/>
        </w:rPr>
        <w:t>emetery</w:t>
      </w:r>
      <w:r w:rsidR="005D2D82">
        <w:rPr>
          <w:sz w:val="20"/>
          <w:szCs w:val="20"/>
        </w:rPr>
        <w:t>, Palmerston North, Plot D 008:001.</w:t>
      </w:r>
    </w:p>
    <w:p w14:paraId="7950064F" w14:textId="1602D1A2" w:rsidR="005D2D82" w:rsidRDefault="005D2D82" w:rsidP="00195B4E">
      <w:pPr>
        <w:rPr>
          <w:sz w:val="20"/>
          <w:szCs w:val="20"/>
        </w:rPr>
      </w:pPr>
      <w:r>
        <w:rPr>
          <w:sz w:val="20"/>
          <w:szCs w:val="20"/>
        </w:rPr>
        <w:t>RIP Hugh</w:t>
      </w:r>
    </w:p>
    <w:p w14:paraId="43B0CA73" w14:textId="2DA3B614" w:rsidR="005D2D82" w:rsidRDefault="005D2D82" w:rsidP="00195B4E">
      <w:pPr>
        <w:rPr>
          <w:sz w:val="20"/>
          <w:szCs w:val="20"/>
        </w:rPr>
      </w:pPr>
      <w:r>
        <w:rPr>
          <w:sz w:val="20"/>
          <w:szCs w:val="20"/>
        </w:rPr>
        <w:t>Thank you for your service</w:t>
      </w:r>
    </w:p>
    <w:p w14:paraId="43DA1C0C" w14:textId="2A7E9370" w:rsidR="005D2D82" w:rsidRDefault="005D2D82" w:rsidP="00195B4E">
      <w:pPr>
        <w:rPr>
          <w:sz w:val="20"/>
          <w:szCs w:val="20"/>
        </w:rPr>
      </w:pPr>
      <w:r>
        <w:rPr>
          <w:sz w:val="20"/>
          <w:szCs w:val="20"/>
        </w:rPr>
        <w:t xml:space="preserve">E kore </w:t>
      </w:r>
      <w:proofErr w:type="spellStart"/>
      <w:r>
        <w:rPr>
          <w:sz w:val="20"/>
          <w:szCs w:val="20"/>
        </w:rPr>
        <w:t>warewaretia</w:t>
      </w:r>
      <w:proofErr w:type="spellEnd"/>
    </w:p>
    <w:p w14:paraId="55584E8E" w14:textId="2585BFA3" w:rsidR="005D2D82" w:rsidRDefault="005D2D82" w:rsidP="00195B4E">
      <w:pPr>
        <w:rPr>
          <w:sz w:val="20"/>
          <w:szCs w:val="20"/>
        </w:rPr>
      </w:pPr>
      <w:r>
        <w:rPr>
          <w:sz w:val="20"/>
          <w:szCs w:val="20"/>
        </w:rPr>
        <w:t xml:space="preserve">Will never </w:t>
      </w:r>
      <w:proofErr w:type="gramStart"/>
      <w:r>
        <w:rPr>
          <w:sz w:val="20"/>
          <w:szCs w:val="20"/>
        </w:rPr>
        <w:t>forget</w:t>
      </w:r>
      <w:proofErr w:type="gramEnd"/>
    </w:p>
    <w:p w14:paraId="30C2DF74" w14:textId="37BE1A98" w:rsidR="005D2D82" w:rsidRDefault="005D2D82" w:rsidP="00195B4E">
      <w:pPr>
        <w:rPr>
          <w:sz w:val="20"/>
          <w:szCs w:val="20"/>
        </w:rPr>
      </w:pPr>
      <w:r>
        <w:rPr>
          <w:noProof/>
        </w:rPr>
        <w:drawing>
          <wp:inline distT="0" distB="0" distL="0" distR="0" wp14:anchorId="4016B66D" wp14:editId="144715E6">
            <wp:extent cx="1784894" cy="2675438"/>
            <wp:effectExtent l="0" t="0" r="6350" b="0"/>
            <wp:docPr id="1585167967" name="Picture 2" descr=" Hugh Linkl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Hugh Linkla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6264" cy="2692482"/>
                    </a:xfrm>
                    <a:prstGeom prst="rect">
                      <a:avLst/>
                    </a:prstGeom>
                    <a:noFill/>
                    <a:ln>
                      <a:noFill/>
                    </a:ln>
                  </pic:spPr>
                </pic:pic>
              </a:graphicData>
            </a:graphic>
          </wp:inline>
        </w:drawing>
      </w:r>
    </w:p>
    <w:p w14:paraId="3E9A6E4F" w14:textId="6717D921" w:rsidR="0093322A" w:rsidRDefault="0093322A" w:rsidP="0066354D">
      <w:pPr>
        <w:pStyle w:val="NormalWeb"/>
        <w:shd w:val="clear" w:color="auto" w:fill="FEFEFE"/>
        <w:rPr>
          <w:rFonts w:ascii="Arial" w:hAnsi="Arial" w:cs="Arial"/>
          <w:color w:val="0A0A0A"/>
        </w:rPr>
      </w:pPr>
    </w:p>
    <w:p w14:paraId="6BAE27E7" w14:textId="01D9B4C1" w:rsidR="0066354D" w:rsidRDefault="0066354D" w:rsidP="00195B4E">
      <w:pPr>
        <w:rPr>
          <w:sz w:val="20"/>
          <w:szCs w:val="20"/>
        </w:rPr>
      </w:pPr>
    </w:p>
    <w:sectPr w:rsidR="006635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4E"/>
    <w:rsid w:val="000B5CAC"/>
    <w:rsid w:val="000F558E"/>
    <w:rsid w:val="00195B4E"/>
    <w:rsid w:val="004D7994"/>
    <w:rsid w:val="005D2D82"/>
    <w:rsid w:val="0066354D"/>
    <w:rsid w:val="006E3605"/>
    <w:rsid w:val="0093322A"/>
    <w:rsid w:val="00DB5415"/>
    <w:rsid w:val="00EB22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3609"/>
  <w15:chartTrackingRefBased/>
  <w15:docId w15:val="{059206F4-647C-4E62-B158-A0A1709C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5B4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Emphasis">
    <w:name w:val="Emphasis"/>
    <w:basedOn w:val="DefaultParagraphFont"/>
    <w:uiPriority w:val="20"/>
    <w:qFormat/>
    <w:rsid w:val="00195B4E"/>
    <w:rPr>
      <w:i/>
      <w:iCs/>
    </w:rPr>
  </w:style>
  <w:style w:type="character" w:styleId="Hyperlink">
    <w:name w:val="Hyperlink"/>
    <w:basedOn w:val="DefaultParagraphFont"/>
    <w:uiPriority w:val="99"/>
    <w:semiHidden/>
    <w:unhideWhenUsed/>
    <w:rsid w:val="005D2D82"/>
    <w:rPr>
      <w:color w:val="0000FF"/>
      <w:u w:val="single"/>
    </w:rPr>
  </w:style>
  <w:style w:type="character" w:customStyle="1" w:styleId="place">
    <w:name w:val="place"/>
    <w:basedOn w:val="DefaultParagraphFont"/>
    <w:rsid w:val="005D2D82"/>
  </w:style>
  <w:style w:type="character" w:customStyle="1" w:styleId="info">
    <w:name w:val="info"/>
    <w:basedOn w:val="DefaultParagraphFont"/>
    <w:rsid w:val="005D2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015170">
      <w:bodyDiv w:val="1"/>
      <w:marLeft w:val="0"/>
      <w:marRight w:val="0"/>
      <w:marTop w:val="0"/>
      <w:marBottom w:val="0"/>
      <w:divBdr>
        <w:top w:val="none" w:sz="0" w:space="0" w:color="auto"/>
        <w:left w:val="none" w:sz="0" w:space="0" w:color="auto"/>
        <w:bottom w:val="none" w:sz="0" w:space="0" w:color="auto"/>
        <w:right w:val="none" w:sz="0" w:space="0" w:color="auto"/>
      </w:divBdr>
      <w:divsChild>
        <w:div w:id="2066637645">
          <w:marLeft w:val="0"/>
          <w:marRight w:val="0"/>
          <w:marTop w:val="0"/>
          <w:marBottom w:val="0"/>
          <w:divBdr>
            <w:top w:val="none" w:sz="0" w:space="0" w:color="auto"/>
            <w:left w:val="none" w:sz="0" w:space="0" w:color="auto"/>
            <w:bottom w:val="none" w:sz="0" w:space="0" w:color="auto"/>
            <w:right w:val="none" w:sz="0" w:space="0" w:color="auto"/>
          </w:divBdr>
        </w:div>
      </w:divsChild>
    </w:div>
    <w:div w:id="724568248">
      <w:bodyDiv w:val="1"/>
      <w:marLeft w:val="0"/>
      <w:marRight w:val="0"/>
      <w:marTop w:val="0"/>
      <w:marBottom w:val="0"/>
      <w:divBdr>
        <w:top w:val="none" w:sz="0" w:space="0" w:color="auto"/>
        <w:left w:val="none" w:sz="0" w:space="0" w:color="auto"/>
        <w:bottom w:val="none" w:sz="0" w:space="0" w:color="auto"/>
        <w:right w:val="none" w:sz="0" w:space="0" w:color="auto"/>
      </w:divBdr>
    </w:div>
    <w:div w:id="974875728">
      <w:bodyDiv w:val="1"/>
      <w:marLeft w:val="0"/>
      <w:marRight w:val="0"/>
      <w:marTop w:val="0"/>
      <w:marBottom w:val="0"/>
      <w:divBdr>
        <w:top w:val="none" w:sz="0" w:space="0" w:color="auto"/>
        <w:left w:val="none" w:sz="0" w:space="0" w:color="auto"/>
        <w:bottom w:val="none" w:sz="0" w:space="0" w:color="auto"/>
        <w:right w:val="none" w:sz="0" w:space="0" w:color="auto"/>
      </w:divBdr>
    </w:div>
    <w:div w:id="128465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61415624382</dc:creator>
  <cp:keywords/>
  <dc:description/>
  <cp:lastModifiedBy>61415624382</cp:lastModifiedBy>
  <cp:revision>3</cp:revision>
  <dcterms:created xsi:type="dcterms:W3CDTF">2023-12-13T23:15:00Z</dcterms:created>
  <dcterms:modified xsi:type="dcterms:W3CDTF">2023-12-14T00:47:00Z</dcterms:modified>
</cp:coreProperties>
</file>