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C17E6" w14:textId="77777777" w:rsidR="008933CD" w:rsidRPr="008933CD" w:rsidRDefault="008933CD" w:rsidP="008933CD">
      <w:pPr>
        <w:shd w:val="clear" w:color="auto" w:fill="FFFFFF"/>
        <w:spacing w:after="0" w:line="240" w:lineRule="auto"/>
        <w:rPr>
          <w:rFonts w:ascii="Calibri" w:eastAsia="Times New Roman" w:hAnsi="Calibri" w:cs="Calibri"/>
          <w:color w:val="050505"/>
          <w:kern w:val="0"/>
          <w:sz w:val="20"/>
          <w:szCs w:val="20"/>
          <w:lang w:eastAsia="en-AU"/>
          <w14:ligatures w14:val="none"/>
        </w:rPr>
      </w:pPr>
      <w:r w:rsidRPr="008933CD">
        <w:rPr>
          <w:rFonts w:ascii="Calibri" w:eastAsia="Times New Roman" w:hAnsi="Calibri" w:cs="Calibri"/>
          <w:color w:val="050505"/>
          <w:kern w:val="0"/>
          <w:sz w:val="20"/>
          <w:szCs w:val="20"/>
          <w:lang w:eastAsia="en-AU"/>
          <w14:ligatures w14:val="none"/>
        </w:rPr>
        <w:t>Today I would like to pause and pay our respects to:</w:t>
      </w:r>
    </w:p>
    <w:p w14:paraId="2E0DC486" w14:textId="77777777" w:rsidR="008933CD" w:rsidRPr="008933CD" w:rsidRDefault="008933CD" w:rsidP="008933CD">
      <w:pPr>
        <w:shd w:val="clear" w:color="auto" w:fill="FFFFFF"/>
        <w:spacing w:after="0" w:line="240" w:lineRule="auto"/>
        <w:rPr>
          <w:rFonts w:ascii="Calibri" w:eastAsia="Times New Roman" w:hAnsi="Calibri" w:cs="Calibri"/>
          <w:color w:val="050505"/>
          <w:kern w:val="0"/>
          <w:sz w:val="20"/>
          <w:szCs w:val="20"/>
          <w:lang w:eastAsia="en-AU"/>
          <w14:ligatures w14:val="none"/>
        </w:rPr>
      </w:pPr>
    </w:p>
    <w:p w14:paraId="613906CB" w14:textId="77777777" w:rsidR="008933CD" w:rsidRPr="008933CD" w:rsidRDefault="008933CD" w:rsidP="008933CD">
      <w:pPr>
        <w:shd w:val="clear" w:color="auto" w:fill="FFFFFF"/>
        <w:spacing w:after="0" w:line="240" w:lineRule="auto"/>
        <w:rPr>
          <w:rFonts w:ascii="Calibri" w:eastAsia="Times New Roman" w:hAnsi="Calibri" w:cs="Calibri"/>
          <w:color w:val="050505"/>
          <w:kern w:val="0"/>
          <w:sz w:val="20"/>
          <w:szCs w:val="20"/>
          <w:lang w:eastAsia="en-AU"/>
          <w14:ligatures w14:val="none"/>
        </w:rPr>
      </w:pPr>
      <w:r w:rsidRPr="005B3C54">
        <w:rPr>
          <w:rFonts w:ascii="Calibri" w:eastAsia="Times New Roman" w:hAnsi="Calibri" w:cs="Calibri"/>
          <w:color w:val="050505"/>
          <w:kern w:val="0"/>
          <w:sz w:val="20"/>
          <w:szCs w:val="20"/>
          <w:lang w:eastAsia="en-AU"/>
          <w14:ligatures w14:val="none"/>
        </w:rPr>
        <w:t>12/2001 S</w:t>
      </w:r>
      <w:r w:rsidRPr="008933CD">
        <w:rPr>
          <w:rFonts w:ascii="Calibri" w:eastAsia="Times New Roman" w:hAnsi="Calibri" w:cs="Calibri"/>
          <w:color w:val="050505"/>
          <w:kern w:val="0"/>
          <w:sz w:val="20"/>
          <w:szCs w:val="20"/>
          <w:lang w:eastAsia="en-AU"/>
          <w14:ligatures w14:val="none"/>
        </w:rPr>
        <w:t>gt</w:t>
      </w:r>
      <w:r w:rsidRPr="005B3C54">
        <w:rPr>
          <w:rFonts w:ascii="Calibri" w:eastAsia="Times New Roman" w:hAnsi="Calibri" w:cs="Calibri"/>
          <w:color w:val="050505"/>
          <w:kern w:val="0"/>
          <w:sz w:val="20"/>
          <w:szCs w:val="20"/>
          <w:lang w:eastAsia="en-AU"/>
          <w14:ligatures w14:val="none"/>
        </w:rPr>
        <w:t xml:space="preserve"> Maj Timothy </w:t>
      </w:r>
      <w:r w:rsidRPr="005B3C54">
        <w:rPr>
          <w:rFonts w:ascii="Calibri" w:eastAsia="Times New Roman" w:hAnsi="Calibri" w:cs="Calibri"/>
          <w:b/>
          <w:bCs/>
          <w:color w:val="050505"/>
          <w:kern w:val="0"/>
          <w:sz w:val="20"/>
          <w:szCs w:val="20"/>
          <w:lang w:eastAsia="en-AU"/>
          <w14:ligatures w14:val="none"/>
        </w:rPr>
        <w:t>Kenna</w:t>
      </w:r>
      <w:r w:rsidRPr="008933CD">
        <w:rPr>
          <w:rFonts w:ascii="Calibri" w:eastAsia="Times New Roman" w:hAnsi="Calibri" w:cs="Calibri"/>
          <w:b/>
          <w:bCs/>
          <w:color w:val="050505"/>
          <w:kern w:val="0"/>
          <w:sz w:val="20"/>
          <w:szCs w:val="20"/>
          <w:lang w:eastAsia="en-AU"/>
          <w14:ligatures w14:val="none"/>
        </w:rPr>
        <w:t xml:space="preserve"> DCM MSM</w:t>
      </w:r>
    </w:p>
    <w:p w14:paraId="2FF3FB02" w14:textId="77777777" w:rsidR="008933CD" w:rsidRPr="008933CD" w:rsidRDefault="008933CD" w:rsidP="0041611C">
      <w:pPr>
        <w:shd w:val="clear" w:color="auto" w:fill="FFFFFF"/>
        <w:spacing w:after="0" w:line="240" w:lineRule="auto"/>
        <w:rPr>
          <w:rFonts w:ascii="Calibri" w:hAnsi="Calibri" w:cs="Calibri"/>
          <w:sz w:val="20"/>
          <w:szCs w:val="20"/>
        </w:rPr>
      </w:pPr>
    </w:p>
    <w:p w14:paraId="2C1AAE07" w14:textId="3DF145AE" w:rsidR="00F210B3" w:rsidRPr="008933CD" w:rsidRDefault="00F210B3" w:rsidP="0041611C">
      <w:pPr>
        <w:shd w:val="clear" w:color="auto" w:fill="FFFFFF"/>
        <w:spacing w:after="0" w:line="240" w:lineRule="auto"/>
        <w:rPr>
          <w:rFonts w:ascii="Calibri" w:hAnsi="Calibri" w:cs="Calibri"/>
          <w:sz w:val="20"/>
          <w:szCs w:val="20"/>
        </w:rPr>
      </w:pPr>
      <w:r w:rsidRPr="008933CD">
        <w:rPr>
          <w:rFonts w:ascii="Calibri" w:hAnsi="Calibri" w:cs="Calibri"/>
          <w:sz w:val="20"/>
          <w:szCs w:val="20"/>
        </w:rPr>
        <w:t>Timothy Kenna was born on April 17, 1880, in Ireland. His family later moved to Australia, where they settled in Clifton, New South Wales. Before enlisting, he worked as a labourer with the New Zealand Government Public Works. His next of kin was listed as Mrs. Margaret Kenna, presumably his mother.</w:t>
      </w:r>
    </w:p>
    <w:p w14:paraId="526A0E9D" w14:textId="77777777" w:rsidR="008933CD" w:rsidRPr="008933CD" w:rsidRDefault="008933CD" w:rsidP="00F210B3">
      <w:pPr>
        <w:pStyle w:val="NormalWeb"/>
        <w:rPr>
          <w:rFonts w:ascii="Calibri" w:hAnsi="Calibri" w:cs="Calibri"/>
          <w:sz w:val="20"/>
          <w:szCs w:val="20"/>
        </w:rPr>
      </w:pPr>
      <w:r w:rsidRPr="008933CD">
        <w:rPr>
          <w:rFonts w:ascii="Calibri" w:hAnsi="Calibri" w:cs="Calibri"/>
          <w:sz w:val="20"/>
          <w:szCs w:val="20"/>
        </w:rPr>
        <w:t>He</w:t>
      </w:r>
      <w:r w:rsidR="00F210B3" w:rsidRPr="008933CD">
        <w:rPr>
          <w:rFonts w:ascii="Calibri" w:hAnsi="Calibri" w:cs="Calibri"/>
          <w:sz w:val="20"/>
          <w:szCs w:val="20"/>
        </w:rPr>
        <w:t xml:space="preserve"> enlisted in the military on January 11, 1915, at the age of 35. He joined the Auckland Infantry Battalion and was deployed to Gallipoli on June 8, 1915. </w:t>
      </w:r>
    </w:p>
    <w:p w14:paraId="6532A351" w14:textId="2F8D14F7" w:rsidR="00F210B3" w:rsidRPr="008933CD" w:rsidRDefault="00F210B3" w:rsidP="00F210B3">
      <w:pPr>
        <w:pStyle w:val="NormalWeb"/>
        <w:rPr>
          <w:rFonts w:ascii="Calibri" w:hAnsi="Calibri" w:cs="Calibri"/>
          <w:sz w:val="20"/>
          <w:szCs w:val="20"/>
        </w:rPr>
      </w:pPr>
      <w:r w:rsidRPr="008933CD">
        <w:rPr>
          <w:rFonts w:ascii="Calibri" w:hAnsi="Calibri" w:cs="Calibri"/>
          <w:sz w:val="20"/>
          <w:szCs w:val="20"/>
        </w:rPr>
        <w:t>Unfortunately, his time on the Peninsula was cut short when he was evacuated on July 24, 1915, due to a serious illness.</w:t>
      </w:r>
    </w:p>
    <w:p w14:paraId="62B05023" w14:textId="150FF666" w:rsidR="00F210B3" w:rsidRPr="008933CD" w:rsidRDefault="00F210B3" w:rsidP="00F210B3">
      <w:pPr>
        <w:pStyle w:val="NormalWeb"/>
        <w:rPr>
          <w:rFonts w:ascii="Calibri" w:hAnsi="Calibri" w:cs="Calibri"/>
          <w:sz w:val="20"/>
          <w:szCs w:val="20"/>
        </w:rPr>
      </w:pPr>
      <w:r w:rsidRPr="008933CD">
        <w:rPr>
          <w:rFonts w:ascii="Calibri" w:hAnsi="Calibri" w:cs="Calibri"/>
          <w:sz w:val="20"/>
          <w:szCs w:val="20"/>
        </w:rPr>
        <w:t xml:space="preserve">After his recovery in England, </w:t>
      </w:r>
      <w:r w:rsidR="008933CD" w:rsidRPr="008933CD">
        <w:rPr>
          <w:rFonts w:ascii="Calibri" w:hAnsi="Calibri" w:cs="Calibri"/>
          <w:sz w:val="20"/>
          <w:szCs w:val="20"/>
        </w:rPr>
        <w:t>he</w:t>
      </w:r>
      <w:r w:rsidRPr="008933CD">
        <w:rPr>
          <w:rFonts w:ascii="Calibri" w:hAnsi="Calibri" w:cs="Calibri"/>
          <w:sz w:val="20"/>
          <w:szCs w:val="20"/>
        </w:rPr>
        <w:t xml:space="preserve"> was reassigned as a S</w:t>
      </w:r>
      <w:r w:rsidR="008933CD" w:rsidRPr="008933CD">
        <w:rPr>
          <w:rFonts w:ascii="Calibri" w:hAnsi="Calibri" w:cs="Calibri"/>
          <w:sz w:val="20"/>
          <w:szCs w:val="20"/>
        </w:rPr>
        <w:t>p</w:t>
      </w:r>
      <w:r w:rsidRPr="008933CD">
        <w:rPr>
          <w:rFonts w:ascii="Calibri" w:hAnsi="Calibri" w:cs="Calibri"/>
          <w:sz w:val="20"/>
          <w:szCs w:val="20"/>
        </w:rPr>
        <w:t>r to the No. 5 New Zealand Light Railway Operating Section on February 23, 1917. This unit was attached to the British 2nd Army. Within a mere two months, Kenna's leadership and dedication were recognized with a promotion to Sergeant. Another two months later, he was further promoted to Warrant Officer Class II and appointed Company Sergeant Major.</w:t>
      </w:r>
    </w:p>
    <w:p w14:paraId="3522321A" w14:textId="4DCA0216" w:rsidR="00F210B3" w:rsidRPr="008933CD" w:rsidRDefault="00F210B3" w:rsidP="00F210B3">
      <w:pPr>
        <w:pStyle w:val="NormalWeb"/>
        <w:rPr>
          <w:rFonts w:ascii="Calibri" w:hAnsi="Calibri" w:cs="Calibri"/>
          <w:sz w:val="20"/>
          <w:szCs w:val="20"/>
        </w:rPr>
      </w:pPr>
      <w:r w:rsidRPr="008933CD">
        <w:rPr>
          <w:rFonts w:ascii="Calibri" w:hAnsi="Calibri" w:cs="Calibri"/>
          <w:sz w:val="20"/>
          <w:szCs w:val="20"/>
        </w:rPr>
        <w:t xml:space="preserve">On October 21, 1917, </w:t>
      </w:r>
      <w:r w:rsidR="008933CD" w:rsidRPr="008933CD">
        <w:rPr>
          <w:rFonts w:ascii="Calibri" w:hAnsi="Calibri" w:cs="Calibri"/>
          <w:sz w:val="20"/>
          <w:szCs w:val="20"/>
        </w:rPr>
        <w:t>Timothy</w:t>
      </w:r>
      <w:r w:rsidRPr="008933CD">
        <w:rPr>
          <w:rFonts w:ascii="Calibri" w:hAnsi="Calibri" w:cs="Calibri"/>
          <w:sz w:val="20"/>
          <w:szCs w:val="20"/>
        </w:rPr>
        <w:t xml:space="preserve"> was attached to the 17th Australian Light Railway Operating Company. His most notable act of bravery occurred a month later, on November 20, 1917. During a critical mission to transport desperately needed artillery shells to the front lines, his train came under intense high explosive and gas shelling. Despite the train being derailed twice and suffering from the effects of the gas, </w:t>
      </w:r>
      <w:r w:rsidR="008933CD" w:rsidRPr="008933CD">
        <w:rPr>
          <w:rFonts w:ascii="Calibri" w:hAnsi="Calibri" w:cs="Calibri"/>
          <w:sz w:val="20"/>
          <w:szCs w:val="20"/>
        </w:rPr>
        <w:t>he</w:t>
      </w:r>
      <w:r w:rsidRPr="008933CD">
        <w:rPr>
          <w:rFonts w:ascii="Calibri" w:hAnsi="Calibri" w:cs="Calibri"/>
          <w:sz w:val="20"/>
          <w:szCs w:val="20"/>
        </w:rPr>
        <w:t xml:space="preserve"> managed to deliver the vital supplies to the artillery battery.</w:t>
      </w:r>
    </w:p>
    <w:p w14:paraId="095EAE69" w14:textId="77777777" w:rsidR="008933CD" w:rsidRPr="008933CD" w:rsidRDefault="00F210B3" w:rsidP="00F210B3">
      <w:pPr>
        <w:pStyle w:val="NormalWeb"/>
        <w:rPr>
          <w:rFonts w:ascii="Calibri" w:hAnsi="Calibri" w:cs="Calibri"/>
          <w:sz w:val="20"/>
          <w:szCs w:val="20"/>
        </w:rPr>
      </w:pPr>
      <w:r w:rsidRPr="008933CD">
        <w:rPr>
          <w:rFonts w:ascii="Calibri" w:hAnsi="Calibri" w:cs="Calibri"/>
          <w:sz w:val="20"/>
          <w:szCs w:val="20"/>
        </w:rPr>
        <w:t xml:space="preserve">Following this heroic effort, </w:t>
      </w:r>
      <w:r w:rsidRPr="008933CD">
        <w:rPr>
          <w:rFonts w:ascii="Calibri" w:hAnsi="Calibri" w:cs="Calibri"/>
          <w:sz w:val="20"/>
          <w:szCs w:val="20"/>
        </w:rPr>
        <w:t>Timothy</w:t>
      </w:r>
      <w:r w:rsidRPr="008933CD">
        <w:rPr>
          <w:rFonts w:ascii="Calibri" w:hAnsi="Calibri" w:cs="Calibri"/>
          <w:sz w:val="20"/>
          <w:szCs w:val="20"/>
        </w:rPr>
        <w:t xml:space="preserve"> succumbed to gas poisoning and was treated at a casualty clearing station before being evacuated to England for recovery. His gallant actions did not go unrecognized. </w:t>
      </w:r>
    </w:p>
    <w:p w14:paraId="7BE8DFFD" w14:textId="72E09694" w:rsidR="00F210B3" w:rsidRPr="008933CD" w:rsidRDefault="00F210B3" w:rsidP="00F210B3">
      <w:pPr>
        <w:pStyle w:val="NormalWeb"/>
        <w:rPr>
          <w:rFonts w:ascii="Calibri" w:hAnsi="Calibri" w:cs="Calibri"/>
          <w:sz w:val="20"/>
          <w:szCs w:val="20"/>
        </w:rPr>
      </w:pPr>
      <w:r w:rsidRPr="008933CD">
        <w:rPr>
          <w:rFonts w:ascii="Calibri" w:hAnsi="Calibri" w:cs="Calibri"/>
          <w:sz w:val="20"/>
          <w:szCs w:val="20"/>
        </w:rPr>
        <w:t xml:space="preserve">In March 1918, Timothy Kenna was awarded the Distinguished Conduct Medal, an </w:t>
      </w:r>
      <w:r w:rsidR="008933CD" w:rsidRPr="008933CD">
        <w:rPr>
          <w:rFonts w:ascii="Calibri" w:hAnsi="Calibri" w:cs="Calibri"/>
          <w:sz w:val="20"/>
          <w:szCs w:val="20"/>
        </w:rPr>
        <w:t>honour</w:t>
      </w:r>
      <w:r w:rsidRPr="008933CD">
        <w:rPr>
          <w:rFonts w:ascii="Calibri" w:hAnsi="Calibri" w:cs="Calibri"/>
          <w:sz w:val="20"/>
          <w:szCs w:val="20"/>
        </w:rPr>
        <w:t xml:space="preserve"> second only to the Victoria Cross. Additionally, he had been awarded the Meritorious Service Medal in the New Year’s Honours List just two months earlier.</w:t>
      </w:r>
    </w:p>
    <w:p w14:paraId="72FF19FC" w14:textId="77777777" w:rsidR="00F210B3" w:rsidRPr="008933CD" w:rsidRDefault="00F210B3" w:rsidP="00F210B3">
      <w:pPr>
        <w:shd w:val="clear" w:color="auto" w:fill="FFFFFF"/>
        <w:spacing w:after="0" w:line="240" w:lineRule="auto"/>
        <w:rPr>
          <w:rFonts w:ascii="Calibri" w:eastAsia="Times New Roman" w:hAnsi="Calibri" w:cs="Calibri"/>
          <w:i/>
          <w:iCs/>
          <w:color w:val="050505"/>
          <w:kern w:val="0"/>
          <w:sz w:val="20"/>
          <w:szCs w:val="20"/>
          <w:lang w:eastAsia="en-AU"/>
          <w14:ligatures w14:val="none"/>
        </w:rPr>
      </w:pPr>
      <w:r w:rsidRPr="008933CD">
        <w:rPr>
          <w:rFonts w:ascii="Calibri" w:hAnsi="Calibri" w:cs="Calibri"/>
          <w:b/>
          <w:bCs/>
          <w:i/>
          <w:iCs/>
          <w:sz w:val="20"/>
          <w:szCs w:val="20"/>
        </w:rPr>
        <w:t>M.S.M.</w:t>
      </w:r>
      <w:r w:rsidRPr="008933CD">
        <w:rPr>
          <w:rFonts w:ascii="Calibri" w:hAnsi="Calibri" w:cs="Calibri"/>
          <w:i/>
          <w:iCs/>
          <w:sz w:val="20"/>
          <w:szCs w:val="20"/>
        </w:rPr>
        <w:t xml:space="preserve"> Company Sergeant-Major, New Zealand Engineers L.G. 1 January 1918, p77 </w:t>
      </w:r>
      <w:proofErr w:type="gramStart"/>
      <w:r w:rsidRPr="008933CD">
        <w:rPr>
          <w:rFonts w:ascii="Calibri" w:hAnsi="Calibri" w:cs="Calibri"/>
          <w:i/>
          <w:iCs/>
          <w:sz w:val="20"/>
          <w:szCs w:val="20"/>
        </w:rPr>
        <w:t>In</w:t>
      </w:r>
      <w:proofErr w:type="gramEnd"/>
      <w:r w:rsidRPr="008933CD">
        <w:rPr>
          <w:rFonts w:ascii="Calibri" w:hAnsi="Calibri" w:cs="Calibri"/>
          <w:i/>
          <w:iCs/>
          <w:sz w:val="20"/>
          <w:szCs w:val="20"/>
        </w:rPr>
        <w:t xml:space="preserve"> recognition of valuable services rendered with the Armies in the Field during the present war.</w:t>
      </w:r>
    </w:p>
    <w:p w14:paraId="3F94D215" w14:textId="77777777" w:rsidR="00F210B3" w:rsidRPr="008933CD" w:rsidRDefault="00F210B3" w:rsidP="00F210B3">
      <w:pPr>
        <w:shd w:val="clear" w:color="auto" w:fill="FFFFFF"/>
        <w:spacing w:after="0" w:line="240" w:lineRule="auto"/>
        <w:rPr>
          <w:rFonts w:ascii="Calibri" w:eastAsia="Times New Roman" w:hAnsi="Calibri" w:cs="Calibri"/>
          <w:i/>
          <w:iCs/>
          <w:color w:val="050505"/>
          <w:kern w:val="0"/>
          <w:sz w:val="20"/>
          <w:szCs w:val="20"/>
          <w:lang w:eastAsia="en-AU"/>
          <w14:ligatures w14:val="none"/>
        </w:rPr>
      </w:pPr>
    </w:p>
    <w:p w14:paraId="4B4C3B15" w14:textId="77777777" w:rsidR="00F210B3" w:rsidRPr="008933CD" w:rsidRDefault="00F210B3" w:rsidP="00F210B3">
      <w:pPr>
        <w:shd w:val="clear" w:color="auto" w:fill="FFFFFF"/>
        <w:spacing w:after="0" w:line="240" w:lineRule="auto"/>
        <w:rPr>
          <w:rFonts w:ascii="Calibri" w:hAnsi="Calibri" w:cs="Calibri"/>
          <w:i/>
          <w:iCs/>
          <w:sz w:val="20"/>
          <w:szCs w:val="20"/>
        </w:rPr>
      </w:pPr>
      <w:r w:rsidRPr="008933CD">
        <w:rPr>
          <w:rFonts w:ascii="Calibri" w:hAnsi="Calibri" w:cs="Calibri"/>
          <w:b/>
          <w:bCs/>
          <w:i/>
          <w:iCs/>
          <w:sz w:val="20"/>
          <w:szCs w:val="20"/>
        </w:rPr>
        <w:t>D.C.M.</w:t>
      </w:r>
      <w:r w:rsidRPr="008933CD">
        <w:rPr>
          <w:rFonts w:ascii="Calibri" w:hAnsi="Calibri" w:cs="Calibri"/>
          <w:i/>
          <w:iCs/>
          <w:sz w:val="20"/>
          <w:szCs w:val="20"/>
        </w:rPr>
        <w:t xml:space="preserve"> Company Sergeant-Major, Railway Operating Section, New Zealand Engineers L.G. 4 March 1918, p2761 </w:t>
      </w:r>
      <w:proofErr w:type="gramStart"/>
      <w:r w:rsidRPr="008933CD">
        <w:rPr>
          <w:rFonts w:ascii="Calibri" w:hAnsi="Calibri" w:cs="Calibri"/>
          <w:i/>
          <w:iCs/>
          <w:sz w:val="20"/>
          <w:szCs w:val="20"/>
        </w:rPr>
        <w:t>For</w:t>
      </w:r>
      <w:proofErr w:type="gramEnd"/>
      <w:r w:rsidRPr="008933CD">
        <w:rPr>
          <w:rFonts w:ascii="Calibri" w:hAnsi="Calibri" w:cs="Calibri"/>
          <w:i/>
          <w:iCs/>
          <w:sz w:val="20"/>
          <w:szCs w:val="20"/>
        </w:rPr>
        <w:t xml:space="preserve"> conspicuous gallantry and devotion to duty. Though the enemy were shelling heavily with gas and high explosive shells, he volunteered to get forward a light railway train of ammunition to a battery which was in urgent need of it. The train was derailed several times, but he made two journeys to the battery with ammunition, though he was suffering from the effects of gas. It was solely owing to his personal example that the work was accomplished. </w:t>
      </w:r>
    </w:p>
    <w:p w14:paraId="6CE4679D" w14:textId="66CD6522" w:rsidR="008933CD" w:rsidRPr="008933CD" w:rsidRDefault="008933CD" w:rsidP="008933CD">
      <w:pPr>
        <w:pStyle w:val="NormalWeb"/>
        <w:rPr>
          <w:rFonts w:ascii="Calibri" w:hAnsi="Calibri" w:cs="Calibri"/>
          <w:sz w:val="20"/>
          <w:szCs w:val="20"/>
        </w:rPr>
      </w:pPr>
      <w:r w:rsidRPr="008933CD">
        <w:rPr>
          <w:rFonts w:ascii="Calibri" w:hAnsi="Calibri" w:cs="Calibri"/>
          <w:sz w:val="20"/>
          <w:szCs w:val="20"/>
        </w:rPr>
        <w:t>Timothy</w:t>
      </w:r>
      <w:r w:rsidRPr="008933CD">
        <w:rPr>
          <w:rFonts w:ascii="Calibri" w:hAnsi="Calibri" w:cs="Calibri"/>
          <w:sz w:val="20"/>
          <w:szCs w:val="20"/>
        </w:rPr>
        <w:t xml:space="preserve"> returned to New Zealand in August 1919 and remained in the Army until his discharge on April 28, 1920. He resumed his civilian career, working for the Government Public Works Department at their </w:t>
      </w:r>
      <w:proofErr w:type="spellStart"/>
      <w:r w:rsidRPr="008933CD">
        <w:rPr>
          <w:rFonts w:ascii="Calibri" w:hAnsi="Calibri" w:cs="Calibri"/>
          <w:sz w:val="20"/>
          <w:szCs w:val="20"/>
        </w:rPr>
        <w:t>Esk</w:t>
      </w:r>
      <w:proofErr w:type="spellEnd"/>
      <w:r w:rsidRPr="008933CD">
        <w:rPr>
          <w:rFonts w:ascii="Calibri" w:hAnsi="Calibri" w:cs="Calibri"/>
          <w:sz w:val="20"/>
          <w:szCs w:val="20"/>
        </w:rPr>
        <w:t xml:space="preserve"> Railway Works Camp in Hawkes Bay.</w:t>
      </w:r>
    </w:p>
    <w:p w14:paraId="571ED572" w14:textId="2497AD71" w:rsidR="008933CD" w:rsidRPr="008933CD" w:rsidRDefault="008933CD" w:rsidP="008933CD">
      <w:pPr>
        <w:pStyle w:val="NormalWeb"/>
        <w:rPr>
          <w:rFonts w:ascii="Calibri" w:hAnsi="Calibri" w:cs="Calibri"/>
          <w:sz w:val="20"/>
          <w:szCs w:val="20"/>
        </w:rPr>
      </w:pPr>
      <w:r w:rsidRPr="008933CD">
        <w:rPr>
          <w:rFonts w:ascii="Calibri" w:hAnsi="Calibri" w:cs="Calibri"/>
          <w:sz w:val="20"/>
          <w:szCs w:val="20"/>
        </w:rPr>
        <w:t>He</w:t>
      </w:r>
      <w:r w:rsidRPr="008933CD">
        <w:rPr>
          <w:rFonts w:ascii="Calibri" w:hAnsi="Calibri" w:cs="Calibri"/>
          <w:sz w:val="20"/>
          <w:szCs w:val="20"/>
        </w:rPr>
        <w:t xml:space="preserve"> spent his later years living in Wellington</w:t>
      </w:r>
      <w:r w:rsidRPr="008933CD">
        <w:rPr>
          <w:rFonts w:ascii="Calibri" w:hAnsi="Calibri" w:cs="Calibri"/>
          <w:sz w:val="20"/>
          <w:szCs w:val="20"/>
        </w:rPr>
        <w:t xml:space="preserve">, passing </w:t>
      </w:r>
      <w:r w:rsidRPr="008933CD">
        <w:rPr>
          <w:rFonts w:ascii="Calibri" w:hAnsi="Calibri" w:cs="Calibri"/>
          <w:sz w:val="20"/>
          <w:szCs w:val="20"/>
        </w:rPr>
        <w:t>away on November 28, 1954, at Wellington Hospital, aged 74.</w:t>
      </w:r>
    </w:p>
    <w:p w14:paraId="6AA483F0" w14:textId="2543063C" w:rsidR="008933CD" w:rsidRDefault="008933CD" w:rsidP="008933CD">
      <w:pPr>
        <w:rPr>
          <w:rFonts w:ascii="Calibri" w:hAnsi="Calibri" w:cs="Calibri"/>
          <w:sz w:val="20"/>
          <w:szCs w:val="20"/>
          <w:lang w:eastAsia="en-AU"/>
        </w:rPr>
      </w:pPr>
      <w:r w:rsidRPr="008933CD">
        <w:rPr>
          <w:rFonts w:ascii="Calibri" w:hAnsi="Calibri" w:cs="Calibri"/>
          <w:sz w:val="20"/>
          <w:szCs w:val="20"/>
        </w:rPr>
        <w:t xml:space="preserve">He has been laid to rest at Karori Cemetery &amp; </w:t>
      </w:r>
      <w:r w:rsidRPr="008933CD">
        <w:rPr>
          <w:rFonts w:ascii="Calibri" w:hAnsi="Calibri" w:cs="Calibri"/>
          <w:sz w:val="20"/>
          <w:szCs w:val="20"/>
        </w:rPr>
        <w:t xml:space="preserve">Crematorium </w:t>
      </w:r>
      <w:r w:rsidRPr="008933CD">
        <w:rPr>
          <w:rFonts w:ascii="Calibri" w:hAnsi="Calibri" w:cs="Calibri"/>
          <w:sz w:val="20"/>
          <w:szCs w:val="20"/>
          <w:lang w:eastAsia="en-AU"/>
        </w:rPr>
        <w:t>Wellington</w:t>
      </w:r>
      <w:r w:rsidRPr="0041611C">
        <w:rPr>
          <w:rFonts w:ascii="Calibri" w:hAnsi="Calibri" w:cs="Calibri"/>
          <w:sz w:val="20"/>
          <w:szCs w:val="20"/>
          <w:lang w:eastAsia="en-AU"/>
        </w:rPr>
        <w:t>, PLOT</w:t>
      </w:r>
      <w:r w:rsidRPr="008933CD">
        <w:rPr>
          <w:rFonts w:ascii="Calibri" w:hAnsi="Calibri" w:cs="Calibri"/>
          <w:sz w:val="20"/>
          <w:szCs w:val="20"/>
          <w:lang w:eastAsia="en-AU"/>
        </w:rPr>
        <w:t xml:space="preserve"> </w:t>
      </w:r>
      <w:r w:rsidRPr="0041611C">
        <w:rPr>
          <w:rFonts w:ascii="Calibri" w:hAnsi="Calibri" w:cs="Calibri"/>
          <w:sz w:val="20"/>
          <w:szCs w:val="20"/>
          <w:lang w:eastAsia="en-AU"/>
        </w:rPr>
        <w:t>Soldiers, Plot 15 G/4</w:t>
      </w:r>
    </w:p>
    <w:p w14:paraId="1E044951" w14:textId="60A3B93B" w:rsidR="008933CD" w:rsidRDefault="008933CD" w:rsidP="008933CD">
      <w:pPr>
        <w:rPr>
          <w:rFonts w:ascii="Calibri" w:hAnsi="Calibri" w:cs="Calibri"/>
          <w:sz w:val="20"/>
          <w:szCs w:val="20"/>
          <w:lang w:eastAsia="en-AU"/>
        </w:rPr>
      </w:pPr>
      <w:r>
        <w:rPr>
          <w:rFonts w:ascii="Calibri" w:hAnsi="Calibri" w:cs="Calibri"/>
          <w:sz w:val="20"/>
          <w:szCs w:val="20"/>
          <w:lang w:eastAsia="en-AU"/>
        </w:rPr>
        <w:t>RIP Timothy</w:t>
      </w:r>
    </w:p>
    <w:p w14:paraId="6C7832A7" w14:textId="712DFB2B" w:rsidR="008933CD" w:rsidRDefault="008933CD" w:rsidP="008933CD">
      <w:pPr>
        <w:rPr>
          <w:rFonts w:ascii="Calibri" w:hAnsi="Calibri" w:cs="Calibri"/>
          <w:sz w:val="20"/>
          <w:szCs w:val="20"/>
          <w:lang w:eastAsia="en-AU"/>
        </w:rPr>
      </w:pPr>
      <w:r>
        <w:rPr>
          <w:rFonts w:ascii="Calibri" w:hAnsi="Calibri" w:cs="Calibri"/>
          <w:sz w:val="20"/>
          <w:szCs w:val="20"/>
          <w:lang w:eastAsia="en-AU"/>
        </w:rPr>
        <w:t>Thank you for your service</w:t>
      </w:r>
    </w:p>
    <w:p w14:paraId="75790DE5" w14:textId="747ED850" w:rsidR="008933CD" w:rsidRDefault="008933CD" w:rsidP="008933CD">
      <w:pPr>
        <w:rPr>
          <w:rFonts w:ascii="Calibri" w:hAnsi="Calibri" w:cs="Calibri"/>
          <w:sz w:val="20"/>
          <w:szCs w:val="20"/>
          <w:lang w:eastAsia="en-AU"/>
        </w:rPr>
      </w:pPr>
      <w:r>
        <w:rPr>
          <w:rFonts w:ascii="Calibri" w:hAnsi="Calibri" w:cs="Calibri"/>
          <w:sz w:val="20"/>
          <w:szCs w:val="20"/>
          <w:lang w:eastAsia="en-AU"/>
        </w:rPr>
        <w:t xml:space="preserve">E kore warewaretia </w:t>
      </w:r>
    </w:p>
    <w:p w14:paraId="6427418B" w14:textId="3A10445D" w:rsidR="008933CD" w:rsidRPr="0041611C" w:rsidRDefault="008933CD" w:rsidP="008933CD">
      <w:pPr>
        <w:rPr>
          <w:rFonts w:ascii="Calibri" w:hAnsi="Calibri" w:cs="Calibri"/>
          <w:sz w:val="20"/>
          <w:szCs w:val="20"/>
          <w:lang w:eastAsia="en-AU"/>
        </w:rPr>
      </w:pPr>
      <w:r>
        <w:rPr>
          <w:rFonts w:ascii="Calibri" w:hAnsi="Calibri" w:cs="Calibri"/>
          <w:sz w:val="20"/>
          <w:szCs w:val="20"/>
          <w:lang w:eastAsia="en-AU"/>
        </w:rPr>
        <w:lastRenderedPageBreak/>
        <w:t xml:space="preserve">Will never </w:t>
      </w:r>
      <w:proofErr w:type="gramStart"/>
      <w:r>
        <w:rPr>
          <w:rFonts w:ascii="Calibri" w:hAnsi="Calibri" w:cs="Calibri"/>
          <w:sz w:val="20"/>
          <w:szCs w:val="20"/>
          <w:lang w:eastAsia="en-AU"/>
        </w:rPr>
        <w:t>forget</w:t>
      </w:r>
      <w:proofErr w:type="gramEnd"/>
    </w:p>
    <w:p w14:paraId="44668B78" w14:textId="3722259F" w:rsidR="008933CD" w:rsidRDefault="008933CD" w:rsidP="008933CD">
      <w:pPr>
        <w:shd w:val="clear" w:color="auto" w:fill="FFFFFF"/>
        <w:spacing w:after="0" w:line="240" w:lineRule="auto"/>
        <w:rPr>
          <w:rFonts w:ascii="Calibri" w:hAnsi="Calibri" w:cs="Calibri"/>
          <w:color w:val="050505"/>
          <w:sz w:val="20"/>
          <w:szCs w:val="20"/>
          <w:shd w:val="clear" w:color="auto" w:fill="FFFFFF"/>
        </w:rPr>
      </w:pPr>
      <w:r w:rsidRPr="008933CD">
        <w:rPr>
          <w:rFonts w:ascii="Calibri" w:hAnsi="Calibri" w:cs="Calibri"/>
          <w:color w:val="050505"/>
          <w:sz w:val="20"/>
          <w:szCs w:val="20"/>
          <w:shd w:val="clear" w:color="auto" w:fill="FFFFFF"/>
        </w:rPr>
        <w:t xml:space="preserve">While Timothy’s initial enlistment was that of Pte with Auckland Infantry Battalion, by virtue of him been designated </w:t>
      </w:r>
      <w:r>
        <w:rPr>
          <w:rFonts w:ascii="Calibri" w:hAnsi="Calibri" w:cs="Calibri"/>
          <w:color w:val="050505"/>
          <w:sz w:val="20"/>
          <w:szCs w:val="20"/>
          <w:shd w:val="clear" w:color="auto" w:fill="FFFFFF"/>
        </w:rPr>
        <w:t xml:space="preserve">a </w:t>
      </w:r>
      <w:r w:rsidRPr="008933CD">
        <w:rPr>
          <w:rFonts w:ascii="Calibri" w:hAnsi="Calibri" w:cs="Calibri"/>
          <w:color w:val="050505"/>
          <w:sz w:val="20"/>
          <w:szCs w:val="20"/>
          <w:shd w:val="clear" w:color="auto" w:fill="FFFFFF"/>
        </w:rPr>
        <w:t>Spr with the No.5 New Zealand Light Railway Operating Section</w:t>
      </w:r>
      <w:r>
        <w:rPr>
          <w:rFonts w:ascii="Calibri" w:hAnsi="Calibri" w:cs="Calibri"/>
          <w:color w:val="050505"/>
          <w:sz w:val="20"/>
          <w:szCs w:val="20"/>
          <w:shd w:val="clear" w:color="auto" w:fill="FFFFFF"/>
        </w:rPr>
        <w:t>,</w:t>
      </w:r>
      <w:r w:rsidRPr="008933CD">
        <w:rPr>
          <w:rFonts w:ascii="Calibri" w:hAnsi="Calibri" w:cs="Calibri"/>
          <w:color w:val="050505"/>
          <w:sz w:val="20"/>
          <w:szCs w:val="20"/>
          <w:shd w:val="clear" w:color="auto" w:fill="FFFFFF"/>
        </w:rPr>
        <w:t xml:space="preserve"> he warrants remembering.</w:t>
      </w:r>
    </w:p>
    <w:p w14:paraId="1A426D51" w14:textId="77777777" w:rsidR="008933CD" w:rsidRPr="008933CD" w:rsidRDefault="008933CD" w:rsidP="008933CD">
      <w:pPr>
        <w:shd w:val="clear" w:color="auto" w:fill="FFFFFF"/>
        <w:spacing w:after="0" w:line="240" w:lineRule="auto"/>
        <w:rPr>
          <w:rFonts w:ascii="Calibri" w:hAnsi="Calibri" w:cs="Calibri"/>
          <w:color w:val="050505"/>
          <w:sz w:val="20"/>
          <w:szCs w:val="20"/>
          <w:shd w:val="clear" w:color="auto" w:fill="FFFFFF"/>
        </w:rPr>
      </w:pPr>
    </w:p>
    <w:p w14:paraId="2D1570BF" w14:textId="77777777" w:rsidR="008933CD" w:rsidRDefault="008933CD" w:rsidP="0041611C">
      <w:pPr>
        <w:shd w:val="clear" w:color="auto" w:fill="FFFFFF"/>
        <w:spacing w:after="0" w:line="240" w:lineRule="auto"/>
      </w:pPr>
    </w:p>
    <w:sectPr w:rsidR="00893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54"/>
    <w:rsid w:val="000D1A80"/>
    <w:rsid w:val="0028716A"/>
    <w:rsid w:val="0041611C"/>
    <w:rsid w:val="005B3C54"/>
    <w:rsid w:val="00682F50"/>
    <w:rsid w:val="008933CD"/>
    <w:rsid w:val="00C73190"/>
    <w:rsid w:val="00D040F0"/>
    <w:rsid w:val="00E30F85"/>
    <w:rsid w:val="00F210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6C2D"/>
  <w15:chartTrackingRefBased/>
  <w15:docId w15:val="{16FDA6D9-F634-4670-B04B-057EED1E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C54"/>
    <w:rPr>
      <w:rFonts w:eastAsiaTheme="majorEastAsia" w:cstheme="majorBidi"/>
      <w:color w:val="272727" w:themeColor="text1" w:themeTint="D8"/>
    </w:rPr>
  </w:style>
  <w:style w:type="paragraph" w:styleId="Title">
    <w:name w:val="Title"/>
    <w:basedOn w:val="Normal"/>
    <w:next w:val="Normal"/>
    <w:link w:val="TitleChar"/>
    <w:uiPriority w:val="10"/>
    <w:qFormat/>
    <w:rsid w:val="005B3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C54"/>
    <w:pPr>
      <w:spacing w:before="160"/>
      <w:jc w:val="center"/>
    </w:pPr>
    <w:rPr>
      <w:i/>
      <w:iCs/>
      <w:color w:val="404040" w:themeColor="text1" w:themeTint="BF"/>
    </w:rPr>
  </w:style>
  <w:style w:type="character" w:customStyle="1" w:styleId="QuoteChar">
    <w:name w:val="Quote Char"/>
    <w:basedOn w:val="DefaultParagraphFont"/>
    <w:link w:val="Quote"/>
    <w:uiPriority w:val="29"/>
    <w:rsid w:val="005B3C54"/>
    <w:rPr>
      <w:i/>
      <w:iCs/>
      <w:color w:val="404040" w:themeColor="text1" w:themeTint="BF"/>
    </w:rPr>
  </w:style>
  <w:style w:type="paragraph" w:styleId="ListParagraph">
    <w:name w:val="List Paragraph"/>
    <w:basedOn w:val="Normal"/>
    <w:uiPriority w:val="34"/>
    <w:qFormat/>
    <w:rsid w:val="005B3C54"/>
    <w:pPr>
      <w:ind w:left="720"/>
      <w:contextualSpacing/>
    </w:pPr>
  </w:style>
  <w:style w:type="character" w:styleId="IntenseEmphasis">
    <w:name w:val="Intense Emphasis"/>
    <w:basedOn w:val="DefaultParagraphFont"/>
    <w:uiPriority w:val="21"/>
    <w:qFormat/>
    <w:rsid w:val="005B3C54"/>
    <w:rPr>
      <w:i/>
      <w:iCs/>
      <w:color w:val="0F4761" w:themeColor="accent1" w:themeShade="BF"/>
    </w:rPr>
  </w:style>
  <w:style w:type="paragraph" w:styleId="IntenseQuote">
    <w:name w:val="Intense Quote"/>
    <w:basedOn w:val="Normal"/>
    <w:next w:val="Normal"/>
    <w:link w:val="IntenseQuoteChar"/>
    <w:uiPriority w:val="30"/>
    <w:qFormat/>
    <w:rsid w:val="005B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C54"/>
    <w:rPr>
      <w:i/>
      <w:iCs/>
      <w:color w:val="0F4761" w:themeColor="accent1" w:themeShade="BF"/>
    </w:rPr>
  </w:style>
  <w:style w:type="character" w:styleId="IntenseReference">
    <w:name w:val="Intense Reference"/>
    <w:basedOn w:val="DefaultParagraphFont"/>
    <w:uiPriority w:val="32"/>
    <w:qFormat/>
    <w:rsid w:val="005B3C54"/>
    <w:rPr>
      <w:b/>
      <w:bCs/>
      <w:smallCaps/>
      <w:color w:val="0F4761" w:themeColor="accent1" w:themeShade="BF"/>
      <w:spacing w:val="5"/>
    </w:rPr>
  </w:style>
  <w:style w:type="character" w:styleId="Hyperlink">
    <w:name w:val="Hyperlink"/>
    <w:basedOn w:val="DefaultParagraphFont"/>
    <w:uiPriority w:val="99"/>
    <w:unhideWhenUsed/>
    <w:rsid w:val="0041611C"/>
    <w:rPr>
      <w:color w:val="0000FF"/>
      <w:u w:val="single"/>
    </w:rPr>
  </w:style>
  <w:style w:type="character" w:customStyle="1" w:styleId="place">
    <w:name w:val="place"/>
    <w:basedOn w:val="DefaultParagraphFont"/>
    <w:rsid w:val="0041611C"/>
  </w:style>
  <w:style w:type="character" w:customStyle="1" w:styleId="info">
    <w:name w:val="info"/>
    <w:basedOn w:val="DefaultParagraphFont"/>
    <w:rsid w:val="0041611C"/>
  </w:style>
  <w:style w:type="character" w:customStyle="1" w:styleId="visually-hidden">
    <w:name w:val="visually-hidden"/>
    <w:basedOn w:val="DefaultParagraphFont"/>
    <w:rsid w:val="0041611C"/>
  </w:style>
  <w:style w:type="paragraph" w:styleId="NormalWeb">
    <w:name w:val="Normal (Web)"/>
    <w:basedOn w:val="Normal"/>
    <w:uiPriority w:val="99"/>
    <w:semiHidden/>
    <w:unhideWhenUsed/>
    <w:rsid w:val="00F210B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893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8868">
      <w:bodyDiv w:val="1"/>
      <w:marLeft w:val="0"/>
      <w:marRight w:val="0"/>
      <w:marTop w:val="0"/>
      <w:marBottom w:val="0"/>
      <w:divBdr>
        <w:top w:val="none" w:sz="0" w:space="0" w:color="auto"/>
        <w:left w:val="none" w:sz="0" w:space="0" w:color="auto"/>
        <w:bottom w:val="none" w:sz="0" w:space="0" w:color="auto"/>
        <w:right w:val="none" w:sz="0" w:space="0" w:color="auto"/>
      </w:divBdr>
    </w:div>
    <w:div w:id="531573502">
      <w:bodyDiv w:val="1"/>
      <w:marLeft w:val="0"/>
      <w:marRight w:val="0"/>
      <w:marTop w:val="0"/>
      <w:marBottom w:val="0"/>
      <w:divBdr>
        <w:top w:val="none" w:sz="0" w:space="0" w:color="auto"/>
        <w:left w:val="none" w:sz="0" w:space="0" w:color="auto"/>
        <w:bottom w:val="none" w:sz="0" w:space="0" w:color="auto"/>
        <w:right w:val="none" w:sz="0" w:space="0" w:color="auto"/>
      </w:divBdr>
    </w:div>
    <w:div w:id="989332505">
      <w:bodyDiv w:val="1"/>
      <w:marLeft w:val="0"/>
      <w:marRight w:val="0"/>
      <w:marTop w:val="0"/>
      <w:marBottom w:val="0"/>
      <w:divBdr>
        <w:top w:val="none" w:sz="0" w:space="0" w:color="auto"/>
        <w:left w:val="none" w:sz="0" w:space="0" w:color="auto"/>
        <w:bottom w:val="none" w:sz="0" w:space="0" w:color="auto"/>
        <w:right w:val="none" w:sz="0" w:space="0" w:color="auto"/>
      </w:divBdr>
      <w:divsChild>
        <w:div w:id="1487240116">
          <w:marLeft w:val="0"/>
          <w:marRight w:val="0"/>
          <w:marTop w:val="0"/>
          <w:marBottom w:val="0"/>
          <w:divBdr>
            <w:top w:val="none" w:sz="0" w:space="0" w:color="auto"/>
            <w:left w:val="none" w:sz="0" w:space="0" w:color="auto"/>
            <w:bottom w:val="none" w:sz="0" w:space="0" w:color="auto"/>
            <w:right w:val="none" w:sz="0" w:space="0" w:color="auto"/>
          </w:divBdr>
        </w:div>
        <w:div w:id="1170945710">
          <w:marLeft w:val="0"/>
          <w:marRight w:val="0"/>
          <w:marTop w:val="0"/>
          <w:marBottom w:val="0"/>
          <w:divBdr>
            <w:top w:val="none" w:sz="0" w:space="0" w:color="auto"/>
            <w:left w:val="none" w:sz="0" w:space="0" w:color="auto"/>
            <w:bottom w:val="none" w:sz="0" w:space="0" w:color="auto"/>
            <w:right w:val="none" w:sz="0" w:space="0" w:color="auto"/>
          </w:divBdr>
        </w:div>
      </w:divsChild>
    </w:div>
    <w:div w:id="1235433160">
      <w:bodyDiv w:val="1"/>
      <w:marLeft w:val="0"/>
      <w:marRight w:val="0"/>
      <w:marTop w:val="0"/>
      <w:marBottom w:val="0"/>
      <w:divBdr>
        <w:top w:val="none" w:sz="0" w:space="0" w:color="auto"/>
        <w:left w:val="none" w:sz="0" w:space="0" w:color="auto"/>
        <w:bottom w:val="none" w:sz="0" w:space="0" w:color="auto"/>
        <w:right w:val="none" w:sz="0" w:space="0" w:color="auto"/>
      </w:divBdr>
    </w:div>
    <w:div w:id="2092307998">
      <w:bodyDiv w:val="1"/>
      <w:marLeft w:val="0"/>
      <w:marRight w:val="0"/>
      <w:marTop w:val="0"/>
      <w:marBottom w:val="0"/>
      <w:divBdr>
        <w:top w:val="none" w:sz="0" w:space="0" w:color="auto"/>
        <w:left w:val="none" w:sz="0" w:space="0" w:color="auto"/>
        <w:bottom w:val="none" w:sz="0" w:space="0" w:color="auto"/>
        <w:right w:val="none" w:sz="0" w:space="0" w:color="auto"/>
      </w:divBdr>
      <w:divsChild>
        <w:div w:id="1288776462">
          <w:marLeft w:val="0"/>
          <w:marRight w:val="0"/>
          <w:marTop w:val="0"/>
          <w:marBottom w:val="0"/>
          <w:divBdr>
            <w:top w:val="none" w:sz="0" w:space="0" w:color="auto"/>
            <w:left w:val="none" w:sz="0" w:space="0" w:color="auto"/>
            <w:bottom w:val="none" w:sz="0" w:space="0" w:color="auto"/>
            <w:right w:val="none" w:sz="0" w:space="0" w:color="auto"/>
          </w:divBdr>
        </w:div>
        <w:div w:id="669873837">
          <w:marLeft w:val="0"/>
          <w:marRight w:val="0"/>
          <w:marTop w:val="120"/>
          <w:marBottom w:val="0"/>
          <w:divBdr>
            <w:top w:val="none" w:sz="0" w:space="0" w:color="auto"/>
            <w:left w:val="none" w:sz="0" w:space="0" w:color="auto"/>
            <w:bottom w:val="none" w:sz="0" w:space="0" w:color="auto"/>
            <w:right w:val="none" w:sz="0" w:space="0" w:color="auto"/>
          </w:divBdr>
          <w:divsChild>
            <w:div w:id="1156652599">
              <w:marLeft w:val="0"/>
              <w:marRight w:val="0"/>
              <w:marTop w:val="0"/>
              <w:marBottom w:val="0"/>
              <w:divBdr>
                <w:top w:val="none" w:sz="0" w:space="0" w:color="auto"/>
                <w:left w:val="none" w:sz="0" w:space="0" w:color="auto"/>
                <w:bottom w:val="none" w:sz="0" w:space="0" w:color="auto"/>
                <w:right w:val="none" w:sz="0" w:space="0" w:color="auto"/>
              </w:divBdr>
            </w:div>
          </w:divsChild>
        </w:div>
        <w:div w:id="991760709">
          <w:marLeft w:val="0"/>
          <w:marRight w:val="0"/>
          <w:marTop w:val="120"/>
          <w:marBottom w:val="0"/>
          <w:divBdr>
            <w:top w:val="none" w:sz="0" w:space="0" w:color="auto"/>
            <w:left w:val="none" w:sz="0" w:space="0" w:color="auto"/>
            <w:bottom w:val="none" w:sz="0" w:space="0" w:color="auto"/>
            <w:right w:val="none" w:sz="0" w:space="0" w:color="auto"/>
          </w:divBdr>
          <w:divsChild>
            <w:div w:id="1948808752">
              <w:marLeft w:val="0"/>
              <w:marRight w:val="0"/>
              <w:marTop w:val="0"/>
              <w:marBottom w:val="0"/>
              <w:divBdr>
                <w:top w:val="none" w:sz="0" w:space="0" w:color="auto"/>
                <w:left w:val="none" w:sz="0" w:space="0" w:color="auto"/>
                <w:bottom w:val="none" w:sz="0" w:space="0" w:color="auto"/>
                <w:right w:val="none" w:sz="0" w:space="0" w:color="auto"/>
              </w:divBdr>
            </w:div>
          </w:divsChild>
        </w:div>
        <w:div w:id="1551575574">
          <w:marLeft w:val="0"/>
          <w:marRight w:val="0"/>
          <w:marTop w:val="120"/>
          <w:marBottom w:val="0"/>
          <w:divBdr>
            <w:top w:val="none" w:sz="0" w:space="0" w:color="auto"/>
            <w:left w:val="none" w:sz="0" w:space="0" w:color="auto"/>
            <w:bottom w:val="none" w:sz="0" w:space="0" w:color="auto"/>
            <w:right w:val="none" w:sz="0" w:space="0" w:color="auto"/>
          </w:divBdr>
          <w:divsChild>
            <w:div w:id="474882643">
              <w:marLeft w:val="0"/>
              <w:marRight w:val="0"/>
              <w:marTop w:val="0"/>
              <w:marBottom w:val="0"/>
              <w:divBdr>
                <w:top w:val="none" w:sz="0" w:space="0" w:color="auto"/>
                <w:left w:val="none" w:sz="0" w:space="0" w:color="auto"/>
                <w:bottom w:val="none" w:sz="0" w:space="0" w:color="auto"/>
                <w:right w:val="none" w:sz="0" w:space="0" w:color="auto"/>
              </w:divBdr>
            </w:div>
          </w:divsChild>
        </w:div>
        <w:div w:id="1094089675">
          <w:marLeft w:val="0"/>
          <w:marRight w:val="0"/>
          <w:marTop w:val="120"/>
          <w:marBottom w:val="0"/>
          <w:divBdr>
            <w:top w:val="none" w:sz="0" w:space="0" w:color="auto"/>
            <w:left w:val="none" w:sz="0" w:space="0" w:color="auto"/>
            <w:bottom w:val="none" w:sz="0" w:space="0" w:color="auto"/>
            <w:right w:val="none" w:sz="0" w:space="0" w:color="auto"/>
          </w:divBdr>
          <w:divsChild>
            <w:div w:id="386150769">
              <w:marLeft w:val="0"/>
              <w:marRight w:val="0"/>
              <w:marTop w:val="0"/>
              <w:marBottom w:val="0"/>
              <w:divBdr>
                <w:top w:val="none" w:sz="0" w:space="0" w:color="auto"/>
                <w:left w:val="none" w:sz="0" w:space="0" w:color="auto"/>
                <w:bottom w:val="none" w:sz="0" w:space="0" w:color="auto"/>
                <w:right w:val="none" w:sz="0" w:space="0" w:color="auto"/>
              </w:divBdr>
            </w:div>
          </w:divsChild>
        </w:div>
        <w:div w:id="1290555134">
          <w:marLeft w:val="0"/>
          <w:marRight w:val="0"/>
          <w:marTop w:val="120"/>
          <w:marBottom w:val="0"/>
          <w:divBdr>
            <w:top w:val="none" w:sz="0" w:space="0" w:color="auto"/>
            <w:left w:val="none" w:sz="0" w:space="0" w:color="auto"/>
            <w:bottom w:val="none" w:sz="0" w:space="0" w:color="auto"/>
            <w:right w:val="none" w:sz="0" w:space="0" w:color="auto"/>
          </w:divBdr>
          <w:divsChild>
            <w:div w:id="1372536208">
              <w:marLeft w:val="0"/>
              <w:marRight w:val="0"/>
              <w:marTop w:val="0"/>
              <w:marBottom w:val="0"/>
              <w:divBdr>
                <w:top w:val="none" w:sz="0" w:space="0" w:color="auto"/>
                <w:left w:val="none" w:sz="0" w:space="0" w:color="auto"/>
                <w:bottom w:val="none" w:sz="0" w:space="0" w:color="auto"/>
                <w:right w:val="none" w:sz="0" w:space="0" w:color="auto"/>
              </w:divBdr>
            </w:div>
          </w:divsChild>
        </w:div>
        <w:div w:id="1758281611">
          <w:marLeft w:val="0"/>
          <w:marRight w:val="0"/>
          <w:marTop w:val="120"/>
          <w:marBottom w:val="0"/>
          <w:divBdr>
            <w:top w:val="none" w:sz="0" w:space="0" w:color="auto"/>
            <w:left w:val="none" w:sz="0" w:space="0" w:color="auto"/>
            <w:bottom w:val="none" w:sz="0" w:space="0" w:color="auto"/>
            <w:right w:val="none" w:sz="0" w:space="0" w:color="auto"/>
          </w:divBdr>
          <w:divsChild>
            <w:div w:id="382143391">
              <w:marLeft w:val="0"/>
              <w:marRight w:val="0"/>
              <w:marTop w:val="0"/>
              <w:marBottom w:val="0"/>
              <w:divBdr>
                <w:top w:val="none" w:sz="0" w:space="0" w:color="auto"/>
                <w:left w:val="none" w:sz="0" w:space="0" w:color="auto"/>
                <w:bottom w:val="none" w:sz="0" w:space="0" w:color="auto"/>
                <w:right w:val="none" w:sz="0" w:space="0" w:color="auto"/>
              </w:divBdr>
            </w:div>
          </w:divsChild>
        </w:div>
        <w:div w:id="197477768">
          <w:marLeft w:val="0"/>
          <w:marRight w:val="0"/>
          <w:marTop w:val="120"/>
          <w:marBottom w:val="0"/>
          <w:divBdr>
            <w:top w:val="none" w:sz="0" w:space="0" w:color="auto"/>
            <w:left w:val="none" w:sz="0" w:space="0" w:color="auto"/>
            <w:bottom w:val="none" w:sz="0" w:space="0" w:color="auto"/>
            <w:right w:val="none" w:sz="0" w:space="0" w:color="auto"/>
          </w:divBdr>
          <w:divsChild>
            <w:div w:id="1429497647">
              <w:marLeft w:val="0"/>
              <w:marRight w:val="0"/>
              <w:marTop w:val="0"/>
              <w:marBottom w:val="0"/>
              <w:divBdr>
                <w:top w:val="none" w:sz="0" w:space="0" w:color="auto"/>
                <w:left w:val="none" w:sz="0" w:space="0" w:color="auto"/>
                <w:bottom w:val="none" w:sz="0" w:space="0" w:color="auto"/>
                <w:right w:val="none" w:sz="0" w:space="0" w:color="auto"/>
              </w:divBdr>
            </w:div>
          </w:divsChild>
        </w:div>
        <w:div w:id="1293251721">
          <w:marLeft w:val="0"/>
          <w:marRight w:val="0"/>
          <w:marTop w:val="120"/>
          <w:marBottom w:val="0"/>
          <w:divBdr>
            <w:top w:val="none" w:sz="0" w:space="0" w:color="auto"/>
            <w:left w:val="none" w:sz="0" w:space="0" w:color="auto"/>
            <w:bottom w:val="none" w:sz="0" w:space="0" w:color="auto"/>
            <w:right w:val="none" w:sz="0" w:space="0" w:color="auto"/>
          </w:divBdr>
          <w:divsChild>
            <w:div w:id="464931697">
              <w:marLeft w:val="0"/>
              <w:marRight w:val="0"/>
              <w:marTop w:val="0"/>
              <w:marBottom w:val="0"/>
              <w:divBdr>
                <w:top w:val="none" w:sz="0" w:space="0" w:color="auto"/>
                <w:left w:val="none" w:sz="0" w:space="0" w:color="auto"/>
                <w:bottom w:val="none" w:sz="0" w:space="0" w:color="auto"/>
                <w:right w:val="none" w:sz="0" w:space="0" w:color="auto"/>
              </w:divBdr>
            </w:div>
          </w:divsChild>
        </w:div>
        <w:div w:id="1869447049">
          <w:marLeft w:val="0"/>
          <w:marRight w:val="0"/>
          <w:marTop w:val="120"/>
          <w:marBottom w:val="0"/>
          <w:divBdr>
            <w:top w:val="none" w:sz="0" w:space="0" w:color="auto"/>
            <w:left w:val="none" w:sz="0" w:space="0" w:color="auto"/>
            <w:bottom w:val="none" w:sz="0" w:space="0" w:color="auto"/>
            <w:right w:val="none" w:sz="0" w:space="0" w:color="auto"/>
          </w:divBdr>
          <w:divsChild>
            <w:div w:id="1703361837">
              <w:marLeft w:val="0"/>
              <w:marRight w:val="0"/>
              <w:marTop w:val="0"/>
              <w:marBottom w:val="0"/>
              <w:divBdr>
                <w:top w:val="none" w:sz="0" w:space="0" w:color="auto"/>
                <w:left w:val="none" w:sz="0" w:space="0" w:color="auto"/>
                <w:bottom w:val="none" w:sz="0" w:space="0" w:color="auto"/>
                <w:right w:val="none" w:sz="0" w:space="0" w:color="auto"/>
              </w:divBdr>
            </w:div>
          </w:divsChild>
        </w:div>
        <w:div w:id="1788305542">
          <w:marLeft w:val="0"/>
          <w:marRight w:val="0"/>
          <w:marTop w:val="120"/>
          <w:marBottom w:val="0"/>
          <w:divBdr>
            <w:top w:val="none" w:sz="0" w:space="0" w:color="auto"/>
            <w:left w:val="none" w:sz="0" w:space="0" w:color="auto"/>
            <w:bottom w:val="none" w:sz="0" w:space="0" w:color="auto"/>
            <w:right w:val="none" w:sz="0" w:space="0" w:color="auto"/>
          </w:divBdr>
          <w:divsChild>
            <w:div w:id="1301810263">
              <w:marLeft w:val="0"/>
              <w:marRight w:val="0"/>
              <w:marTop w:val="0"/>
              <w:marBottom w:val="0"/>
              <w:divBdr>
                <w:top w:val="none" w:sz="0" w:space="0" w:color="auto"/>
                <w:left w:val="none" w:sz="0" w:space="0" w:color="auto"/>
                <w:bottom w:val="none" w:sz="0" w:space="0" w:color="auto"/>
                <w:right w:val="none" w:sz="0" w:space="0" w:color="auto"/>
              </w:divBdr>
            </w:div>
          </w:divsChild>
        </w:div>
        <w:div w:id="647054741">
          <w:marLeft w:val="0"/>
          <w:marRight w:val="0"/>
          <w:marTop w:val="120"/>
          <w:marBottom w:val="0"/>
          <w:divBdr>
            <w:top w:val="none" w:sz="0" w:space="0" w:color="auto"/>
            <w:left w:val="none" w:sz="0" w:space="0" w:color="auto"/>
            <w:bottom w:val="none" w:sz="0" w:space="0" w:color="auto"/>
            <w:right w:val="none" w:sz="0" w:space="0" w:color="auto"/>
          </w:divBdr>
          <w:divsChild>
            <w:div w:id="3140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and Jane Jackson</cp:lastModifiedBy>
  <cp:revision>1</cp:revision>
  <dcterms:created xsi:type="dcterms:W3CDTF">2024-06-30T02:24:00Z</dcterms:created>
  <dcterms:modified xsi:type="dcterms:W3CDTF">2024-06-30T03:27:00Z</dcterms:modified>
</cp:coreProperties>
</file>