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3404B" w14:textId="77777777" w:rsidR="00A324AF" w:rsidRPr="00B434C4" w:rsidRDefault="00A324AF" w:rsidP="00A324AF">
      <w:pPr>
        <w:shd w:val="clear" w:color="auto" w:fill="FFFFFF"/>
        <w:spacing w:after="0" w:line="240" w:lineRule="auto"/>
        <w:rPr>
          <w:rFonts w:ascii="Calibri" w:eastAsia="Times New Roman" w:hAnsi="Calibri" w:cs="Calibri"/>
          <w:color w:val="050505"/>
          <w:kern w:val="0"/>
          <w:sz w:val="20"/>
          <w:szCs w:val="20"/>
          <w:lang w:eastAsia="en-AU"/>
          <w14:ligatures w14:val="none"/>
        </w:rPr>
      </w:pPr>
      <w:r w:rsidRPr="00B434C4">
        <w:rPr>
          <w:rFonts w:ascii="Calibri" w:eastAsia="Times New Roman" w:hAnsi="Calibri" w:cs="Calibri"/>
          <w:color w:val="050505"/>
          <w:kern w:val="0"/>
          <w:sz w:val="20"/>
          <w:szCs w:val="20"/>
          <w:lang w:eastAsia="en-AU"/>
          <w14:ligatures w14:val="none"/>
        </w:rPr>
        <w:t>Today I would like to pause and pay our respects to:</w:t>
      </w:r>
    </w:p>
    <w:p w14:paraId="4B465A5D" w14:textId="77777777" w:rsidR="00A324AF" w:rsidRPr="00B434C4" w:rsidRDefault="00A324AF" w:rsidP="00A324AF">
      <w:pPr>
        <w:shd w:val="clear" w:color="auto" w:fill="FFFFFF"/>
        <w:spacing w:after="0" w:line="240" w:lineRule="auto"/>
        <w:rPr>
          <w:rFonts w:ascii="Calibri" w:eastAsia="Times New Roman" w:hAnsi="Calibri" w:cs="Calibri"/>
          <w:color w:val="050505"/>
          <w:kern w:val="0"/>
          <w:sz w:val="20"/>
          <w:szCs w:val="20"/>
          <w:lang w:eastAsia="en-AU"/>
          <w14:ligatures w14:val="none"/>
        </w:rPr>
      </w:pPr>
    </w:p>
    <w:p w14:paraId="7E196C30" w14:textId="65057B06" w:rsidR="00A324AF" w:rsidRPr="00B434C4" w:rsidRDefault="00A324AF" w:rsidP="00A324AF">
      <w:pPr>
        <w:rPr>
          <w:rFonts w:ascii="Calibri" w:hAnsi="Calibri" w:cs="Calibri"/>
          <w:sz w:val="20"/>
          <w:szCs w:val="20"/>
        </w:rPr>
      </w:pPr>
      <w:r w:rsidRPr="00B434C4">
        <w:rPr>
          <w:rFonts w:ascii="Calibri" w:eastAsia="Times New Roman" w:hAnsi="Calibri" w:cs="Calibri"/>
          <w:color w:val="050505"/>
          <w:kern w:val="0"/>
          <w:sz w:val="20"/>
          <w:szCs w:val="20"/>
          <w:lang w:eastAsia="en-AU"/>
          <w14:ligatures w14:val="none"/>
        </w:rPr>
        <w:t>7864 Sapper George Boderick</w:t>
      </w:r>
    </w:p>
    <w:p w14:paraId="6DF26A85" w14:textId="4C344E12" w:rsidR="00A324AF" w:rsidRPr="00B434C4" w:rsidRDefault="00A324AF" w:rsidP="00A324AF">
      <w:pPr>
        <w:rPr>
          <w:rFonts w:ascii="Calibri" w:hAnsi="Calibri" w:cs="Calibri"/>
          <w:sz w:val="20"/>
          <w:szCs w:val="20"/>
        </w:rPr>
      </w:pPr>
      <w:r w:rsidRPr="00B434C4">
        <w:rPr>
          <w:rFonts w:ascii="Calibri" w:hAnsi="Calibri" w:cs="Calibri"/>
          <w:sz w:val="20"/>
          <w:szCs w:val="20"/>
        </w:rPr>
        <w:t xml:space="preserve">George, a dedicated carpenter from 241 </w:t>
      </w:r>
      <w:proofErr w:type="spellStart"/>
      <w:r w:rsidRPr="00B434C4">
        <w:rPr>
          <w:rFonts w:ascii="Calibri" w:hAnsi="Calibri" w:cs="Calibri"/>
          <w:sz w:val="20"/>
          <w:szCs w:val="20"/>
        </w:rPr>
        <w:t>Tinakori</w:t>
      </w:r>
      <w:proofErr w:type="spellEnd"/>
      <w:r w:rsidRPr="00B434C4">
        <w:rPr>
          <w:rFonts w:ascii="Calibri" w:hAnsi="Calibri" w:cs="Calibri"/>
          <w:sz w:val="20"/>
          <w:szCs w:val="20"/>
        </w:rPr>
        <w:t xml:space="preserve"> Road, Wellington, New Zealand, enlisted in the New Zealand Army in October 1939. Initially assigned to the 27th Machine Gun Battalion (27 MG Bn), Headquarters Company, George underwent training at Burnham before embarking on his overseas journey with the First Echelon aboard the Sobieski in January 1940.</w:t>
      </w:r>
    </w:p>
    <w:p w14:paraId="37AF9658" w14:textId="77777777" w:rsidR="00A324AF" w:rsidRPr="00B434C4" w:rsidRDefault="00A324AF" w:rsidP="00A324AF">
      <w:pPr>
        <w:rPr>
          <w:rFonts w:ascii="Calibri" w:hAnsi="Calibri" w:cs="Calibri"/>
          <w:sz w:val="20"/>
          <w:szCs w:val="20"/>
        </w:rPr>
      </w:pPr>
      <w:r w:rsidRPr="00B434C4">
        <w:rPr>
          <w:rFonts w:ascii="Calibri" w:hAnsi="Calibri" w:cs="Calibri"/>
          <w:sz w:val="20"/>
          <w:szCs w:val="20"/>
        </w:rPr>
        <w:t>Although George missed the Battle of Crete, he soon transferred to the 5 Field Park Company, where he utilized his carpentry skills in the workshops section of this engineering unit. The unit trained near Suez until late 1941, preparing for their role in the upcoming North African Campaign.</w:t>
      </w:r>
    </w:p>
    <w:p w14:paraId="665270D4" w14:textId="77777777" w:rsidR="00A324AF" w:rsidRPr="00B434C4" w:rsidRDefault="00A324AF" w:rsidP="00A324AF">
      <w:pPr>
        <w:rPr>
          <w:rFonts w:ascii="Calibri" w:hAnsi="Calibri" w:cs="Calibri"/>
          <w:sz w:val="20"/>
          <w:szCs w:val="20"/>
        </w:rPr>
      </w:pPr>
      <w:r w:rsidRPr="00B434C4">
        <w:rPr>
          <w:rFonts w:ascii="Calibri" w:hAnsi="Calibri" w:cs="Calibri"/>
          <w:sz w:val="20"/>
          <w:szCs w:val="20"/>
        </w:rPr>
        <w:t xml:space="preserve">George’s first significant combat experience was during Operation Crusader. Throughout this operation, he narrowly escaped being killed, wounded, or captured on several occasions. </w:t>
      </w:r>
    </w:p>
    <w:p w14:paraId="66278688" w14:textId="0DA3F749" w:rsidR="00A324AF" w:rsidRPr="00B434C4" w:rsidRDefault="00A324AF" w:rsidP="00A324AF">
      <w:pPr>
        <w:rPr>
          <w:rFonts w:ascii="Calibri" w:hAnsi="Calibri" w:cs="Calibri"/>
          <w:sz w:val="20"/>
          <w:szCs w:val="20"/>
        </w:rPr>
      </w:pPr>
      <w:r w:rsidRPr="00B434C4">
        <w:rPr>
          <w:rFonts w:ascii="Calibri" w:hAnsi="Calibri" w:cs="Calibri"/>
          <w:sz w:val="20"/>
          <w:szCs w:val="20"/>
        </w:rPr>
        <w:t>George was also an avid rugby player and played as a half back in the renowned 2nd New Zealand Division inter-unit rugby tournament just prior to the Crusader offensive.</w:t>
      </w:r>
    </w:p>
    <w:p w14:paraId="4ACD393C" w14:textId="77777777" w:rsidR="00B434C4" w:rsidRPr="00B434C4" w:rsidRDefault="00A324AF" w:rsidP="00A324AF">
      <w:pPr>
        <w:rPr>
          <w:rFonts w:ascii="Calibri" w:hAnsi="Calibri" w:cs="Calibri"/>
          <w:sz w:val="20"/>
          <w:szCs w:val="20"/>
        </w:rPr>
      </w:pPr>
      <w:r w:rsidRPr="00B434C4">
        <w:rPr>
          <w:rFonts w:ascii="Calibri" w:hAnsi="Calibri" w:cs="Calibri"/>
          <w:sz w:val="20"/>
          <w:szCs w:val="20"/>
        </w:rPr>
        <w:t xml:space="preserve">On November 10, 1941, George and the 5 Field Park Company moved to the Libyan border with Egypt, supporting Operation Crusader alongside the 4th NZ Brigade in its advance to </w:t>
      </w:r>
      <w:proofErr w:type="spellStart"/>
      <w:r w:rsidRPr="00B434C4">
        <w:rPr>
          <w:rFonts w:ascii="Calibri" w:hAnsi="Calibri" w:cs="Calibri"/>
          <w:sz w:val="20"/>
          <w:szCs w:val="20"/>
        </w:rPr>
        <w:t>Belhamed</w:t>
      </w:r>
      <w:proofErr w:type="spellEnd"/>
      <w:r w:rsidRPr="00B434C4">
        <w:rPr>
          <w:rFonts w:ascii="Calibri" w:hAnsi="Calibri" w:cs="Calibri"/>
          <w:sz w:val="20"/>
          <w:szCs w:val="20"/>
        </w:rPr>
        <w:t xml:space="preserve">. </w:t>
      </w:r>
    </w:p>
    <w:p w14:paraId="15610413" w14:textId="12D32F60" w:rsidR="00A324AF" w:rsidRPr="00B434C4" w:rsidRDefault="00A324AF" w:rsidP="00A324AF">
      <w:pPr>
        <w:rPr>
          <w:rFonts w:ascii="Calibri" w:hAnsi="Calibri" w:cs="Calibri"/>
          <w:sz w:val="20"/>
          <w:szCs w:val="20"/>
        </w:rPr>
      </w:pPr>
      <w:r w:rsidRPr="00B434C4">
        <w:rPr>
          <w:rFonts w:ascii="Calibri" w:hAnsi="Calibri" w:cs="Calibri"/>
          <w:sz w:val="20"/>
          <w:szCs w:val="20"/>
        </w:rPr>
        <w:t>His diary entries from November 23, known as the Sunday of the Dead, describe his company's first encounter with intense German artillery fire. The following day, a close friend of George’s was wounded by shrapnel as the shelling increased.</w:t>
      </w:r>
    </w:p>
    <w:p w14:paraId="76E7275B" w14:textId="77777777" w:rsidR="00B434C4" w:rsidRPr="00B434C4" w:rsidRDefault="00A324AF" w:rsidP="00A324AF">
      <w:pPr>
        <w:rPr>
          <w:rFonts w:ascii="Calibri" w:hAnsi="Calibri" w:cs="Calibri"/>
          <w:sz w:val="20"/>
          <w:szCs w:val="20"/>
        </w:rPr>
      </w:pPr>
      <w:r w:rsidRPr="00B434C4">
        <w:rPr>
          <w:rFonts w:ascii="Calibri" w:hAnsi="Calibri" w:cs="Calibri"/>
          <w:sz w:val="20"/>
          <w:szCs w:val="20"/>
        </w:rPr>
        <w:t xml:space="preserve">The advance continued, and on November 25, a German Luftwaffe air strike damaged the company’s trucks and killed their mascot, a small dog named ‘Captain Box Girder’. </w:t>
      </w:r>
    </w:p>
    <w:p w14:paraId="22984733" w14:textId="3E1997F3" w:rsidR="00A324AF" w:rsidRPr="00B434C4" w:rsidRDefault="00A324AF" w:rsidP="00A324AF">
      <w:pPr>
        <w:rPr>
          <w:rFonts w:ascii="Calibri" w:hAnsi="Calibri" w:cs="Calibri"/>
          <w:sz w:val="20"/>
          <w:szCs w:val="20"/>
        </w:rPr>
      </w:pPr>
      <w:r w:rsidRPr="00B434C4">
        <w:rPr>
          <w:rFonts w:ascii="Calibri" w:hAnsi="Calibri" w:cs="Calibri"/>
          <w:sz w:val="20"/>
          <w:szCs w:val="20"/>
        </w:rPr>
        <w:t xml:space="preserve">The next day, George and his comrades constructed a POW cage that eventually housed nearly 1,000 captured enemy soldiers. His diary notes, </w:t>
      </w:r>
      <w:r w:rsidRPr="00B434C4">
        <w:rPr>
          <w:rFonts w:ascii="Calibri" w:hAnsi="Calibri" w:cs="Calibri"/>
          <w:i/>
          <w:iCs/>
          <w:sz w:val="20"/>
          <w:szCs w:val="20"/>
        </w:rPr>
        <w:t>“On guard over Jerry prisoners and a few hundred came along. Then got orders to take over some infantry company lines.”</w:t>
      </w:r>
      <w:r w:rsidRPr="00B434C4">
        <w:rPr>
          <w:rFonts w:ascii="Calibri" w:hAnsi="Calibri" w:cs="Calibri"/>
          <w:sz w:val="20"/>
          <w:szCs w:val="20"/>
        </w:rPr>
        <w:t xml:space="preserve"> This reassignment proved fortuitous as the guards of the POW cage were later captured by Axis forces.</w:t>
      </w:r>
    </w:p>
    <w:p w14:paraId="46F02A6C" w14:textId="1CDDC559" w:rsidR="00A324AF" w:rsidRPr="00B434C4" w:rsidRDefault="00A324AF" w:rsidP="00A324AF">
      <w:pPr>
        <w:rPr>
          <w:rFonts w:ascii="Calibri" w:hAnsi="Calibri" w:cs="Calibri"/>
          <w:sz w:val="20"/>
          <w:szCs w:val="20"/>
        </w:rPr>
      </w:pPr>
      <w:r w:rsidRPr="00B434C4">
        <w:rPr>
          <w:rFonts w:ascii="Calibri" w:hAnsi="Calibri" w:cs="Calibri"/>
          <w:sz w:val="20"/>
          <w:szCs w:val="20"/>
        </w:rPr>
        <w:t xml:space="preserve">As the 5 Field Park Company was repurposed as infantry to replace the 19th Battalion, George found himself in a moment of unexpected glory. When a group of German tanks and trucks, mistaken for South African units, approached their lines, one sapper boldly threw grenades, causing the tanks and trucks to retreat. One Panzer III tank was captured during this encounter. George’s diary recounts, </w:t>
      </w:r>
      <w:r w:rsidRPr="00B434C4">
        <w:rPr>
          <w:rFonts w:ascii="Calibri" w:hAnsi="Calibri" w:cs="Calibri"/>
          <w:i/>
          <w:iCs/>
          <w:sz w:val="20"/>
          <w:szCs w:val="20"/>
        </w:rPr>
        <w:t xml:space="preserve">“Stand to at 6 and some Jerry tanks came along only a few yards from us. Thought we would have to fight but the tanks must have been lost and cleared off as soon as they know we were here. One tank broke down and the boys captured it - nine prisoners taken as well as trucks.” </w:t>
      </w:r>
    </w:p>
    <w:p w14:paraId="3184BD7E" w14:textId="77777777" w:rsidR="00B434C4" w:rsidRPr="00B434C4" w:rsidRDefault="00A324AF" w:rsidP="00A324AF">
      <w:pPr>
        <w:rPr>
          <w:rFonts w:ascii="Calibri" w:hAnsi="Calibri" w:cs="Calibri"/>
          <w:sz w:val="20"/>
          <w:szCs w:val="20"/>
        </w:rPr>
      </w:pPr>
      <w:r w:rsidRPr="00B434C4">
        <w:rPr>
          <w:rFonts w:ascii="Calibri" w:hAnsi="Calibri" w:cs="Calibri"/>
          <w:sz w:val="20"/>
          <w:szCs w:val="20"/>
        </w:rPr>
        <w:t xml:space="preserve">The fortunes of Operation Crusader shifted dramatically at Sidi </w:t>
      </w:r>
      <w:proofErr w:type="spellStart"/>
      <w:r w:rsidRPr="00B434C4">
        <w:rPr>
          <w:rFonts w:ascii="Calibri" w:hAnsi="Calibri" w:cs="Calibri"/>
          <w:sz w:val="20"/>
          <w:szCs w:val="20"/>
        </w:rPr>
        <w:t>Rezegh</w:t>
      </w:r>
      <w:proofErr w:type="spellEnd"/>
      <w:r w:rsidRPr="00B434C4">
        <w:rPr>
          <w:rFonts w:ascii="Calibri" w:hAnsi="Calibri" w:cs="Calibri"/>
          <w:sz w:val="20"/>
          <w:szCs w:val="20"/>
        </w:rPr>
        <w:t xml:space="preserve"> and </w:t>
      </w:r>
      <w:proofErr w:type="spellStart"/>
      <w:r w:rsidRPr="00B434C4">
        <w:rPr>
          <w:rFonts w:ascii="Calibri" w:hAnsi="Calibri" w:cs="Calibri"/>
          <w:sz w:val="20"/>
          <w:szCs w:val="20"/>
        </w:rPr>
        <w:t>Belhamed</w:t>
      </w:r>
      <w:proofErr w:type="spellEnd"/>
      <w:r w:rsidRPr="00B434C4">
        <w:rPr>
          <w:rFonts w:ascii="Calibri" w:hAnsi="Calibri" w:cs="Calibri"/>
          <w:sz w:val="20"/>
          <w:szCs w:val="20"/>
        </w:rPr>
        <w:t xml:space="preserve">, prompting a withdrawal to Egypt for the 5 Field Park Company in early December. </w:t>
      </w:r>
    </w:p>
    <w:p w14:paraId="1A31B8D6" w14:textId="02E8A168" w:rsidR="00A324AF" w:rsidRPr="00B434C4" w:rsidRDefault="00A324AF" w:rsidP="00A324AF">
      <w:pPr>
        <w:rPr>
          <w:rFonts w:ascii="Calibri" w:hAnsi="Calibri" w:cs="Calibri"/>
          <w:sz w:val="20"/>
          <w:szCs w:val="20"/>
        </w:rPr>
      </w:pPr>
      <w:r w:rsidRPr="00B434C4">
        <w:rPr>
          <w:rFonts w:ascii="Calibri" w:hAnsi="Calibri" w:cs="Calibri"/>
          <w:sz w:val="20"/>
          <w:szCs w:val="20"/>
        </w:rPr>
        <w:t xml:space="preserve">Following the operation, George and the 2nd NZ Division were deployed to Syria. They returned to the desert in mid-1942 to counter Rommel's advance through Africa, participating in key battles such as the breakout at </w:t>
      </w:r>
      <w:proofErr w:type="spellStart"/>
      <w:r w:rsidRPr="00B434C4">
        <w:rPr>
          <w:rFonts w:ascii="Calibri" w:hAnsi="Calibri" w:cs="Calibri"/>
          <w:sz w:val="20"/>
          <w:szCs w:val="20"/>
        </w:rPr>
        <w:t>Minqar</w:t>
      </w:r>
      <w:proofErr w:type="spellEnd"/>
      <w:r w:rsidRPr="00B434C4">
        <w:rPr>
          <w:rFonts w:ascii="Calibri" w:hAnsi="Calibri" w:cs="Calibri"/>
          <w:sz w:val="20"/>
          <w:szCs w:val="20"/>
        </w:rPr>
        <w:t xml:space="preserve"> </w:t>
      </w:r>
      <w:proofErr w:type="spellStart"/>
      <w:r w:rsidRPr="00B434C4">
        <w:rPr>
          <w:rFonts w:ascii="Calibri" w:hAnsi="Calibri" w:cs="Calibri"/>
          <w:sz w:val="20"/>
          <w:szCs w:val="20"/>
        </w:rPr>
        <w:t>Qa'im</w:t>
      </w:r>
      <w:proofErr w:type="spellEnd"/>
      <w:r w:rsidRPr="00B434C4">
        <w:rPr>
          <w:rFonts w:ascii="Calibri" w:hAnsi="Calibri" w:cs="Calibri"/>
          <w:sz w:val="20"/>
          <w:szCs w:val="20"/>
        </w:rPr>
        <w:t xml:space="preserve"> and the decisive Battle of El Alamein.</w:t>
      </w:r>
    </w:p>
    <w:p w14:paraId="0C82A27E" w14:textId="77777777" w:rsidR="00B434C4" w:rsidRPr="00B434C4" w:rsidRDefault="00A324AF" w:rsidP="00A324AF">
      <w:pPr>
        <w:rPr>
          <w:rFonts w:ascii="Calibri" w:hAnsi="Calibri" w:cs="Calibri"/>
          <w:sz w:val="20"/>
          <w:szCs w:val="20"/>
        </w:rPr>
      </w:pPr>
      <w:r w:rsidRPr="00B434C4">
        <w:rPr>
          <w:rFonts w:ascii="Calibri" w:hAnsi="Calibri" w:cs="Calibri"/>
          <w:sz w:val="20"/>
          <w:szCs w:val="20"/>
        </w:rPr>
        <w:t xml:space="preserve">George returned to New Zealand in 1943 on the Ruapehu Furlough. </w:t>
      </w:r>
    </w:p>
    <w:p w14:paraId="49AD46D7" w14:textId="3D60E8A8" w:rsidR="00B434C4" w:rsidRPr="00B434C4" w:rsidRDefault="00A324AF" w:rsidP="00A324AF">
      <w:pPr>
        <w:rPr>
          <w:rFonts w:ascii="Calibri" w:hAnsi="Calibri" w:cs="Calibri"/>
          <w:sz w:val="20"/>
          <w:szCs w:val="20"/>
        </w:rPr>
      </w:pPr>
      <w:r w:rsidRPr="00B434C4">
        <w:rPr>
          <w:rFonts w:ascii="Calibri" w:hAnsi="Calibri" w:cs="Calibri"/>
          <w:sz w:val="20"/>
          <w:szCs w:val="20"/>
        </w:rPr>
        <w:t xml:space="preserve">In 1948, he married Mary Patricia O'Shaughnessy, and </w:t>
      </w:r>
      <w:r w:rsidR="00B434C4" w:rsidRPr="00B434C4">
        <w:rPr>
          <w:rFonts w:ascii="Calibri" w:hAnsi="Calibri" w:cs="Calibri"/>
          <w:sz w:val="20"/>
          <w:szCs w:val="20"/>
        </w:rPr>
        <w:t xml:space="preserve">together </w:t>
      </w:r>
      <w:r w:rsidRPr="00B434C4">
        <w:rPr>
          <w:rFonts w:ascii="Calibri" w:hAnsi="Calibri" w:cs="Calibri"/>
          <w:sz w:val="20"/>
          <w:szCs w:val="20"/>
        </w:rPr>
        <w:t>they started a family. He continued his work as a carpenter in the Wellington region</w:t>
      </w:r>
      <w:r w:rsidR="00B434C4" w:rsidRPr="00B434C4">
        <w:rPr>
          <w:rFonts w:ascii="Calibri" w:hAnsi="Calibri" w:cs="Calibri"/>
          <w:sz w:val="20"/>
          <w:szCs w:val="20"/>
        </w:rPr>
        <w:t xml:space="preserve"> until his passing</w:t>
      </w:r>
      <w:r w:rsidRPr="00B434C4">
        <w:rPr>
          <w:rFonts w:ascii="Calibri" w:hAnsi="Calibri" w:cs="Calibri"/>
          <w:sz w:val="20"/>
          <w:szCs w:val="20"/>
        </w:rPr>
        <w:t xml:space="preserve">. </w:t>
      </w:r>
    </w:p>
    <w:p w14:paraId="3149930C" w14:textId="724EC686" w:rsidR="00A324AF" w:rsidRPr="00B434C4" w:rsidRDefault="00A324AF" w:rsidP="00A324AF">
      <w:pPr>
        <w:rPr>
          <w:rFonts w:ascii="Calibri" w:hAnsi="Calibri" w:cs="Calibri"/>
          <w:sz w:val="20"/>
          <w:szCs w:val="20"/>
        </w:rPr>
      </w:pPr>
      <w:r w:rsidRPr="00B434C4">
        <w:rPr>
          <w:rFonts w:ascii="Calibri" w:hAnsi="Calibri" w:cs="Calibri"/>
          <w:sz w:val="20"/>
          <w:szCs w:val="20"/>
        </w:rPr>
        <w:t xml:space="preserve">George Boderick passed away </w:t>
      </w:r>
      <w:r w:rsidR="00B434C4" w:rsidRPr="00B434C4">
        <w:rPr>
          <w:rFonts w:ascii="Calibri" w:hAnsi="Calibri" w:cs="Calibri"/>
          <w:sz w:val="20"/>
          <w:szCs w:val="20"/>
        </w:rPr>
        <w:t>on</w:t>
      </w:r>
      <w:r w:rsidRPr="00B434C4">
        <w:rPr>
          <w:rFonts w:ascii="Calibri" w:hAnsi="Calibri" w:cs="Calibri"/>
          <w:sz w:val="20"/>
          <w:szCs w:val="20"/>
        </w:rPr>
        <w:t xml:space="preserve"> </w:t>
      </w:r>
      <w:r w:rsidR="00B434C4" w:rsidRPr="00B434C4">
        <w:rPr>
          <w:rFonts w:ascii="Calibri" w:hAnsi="Calibri" w:cs="Calibri"/>
          <w:sz w:val="20"/>
          <w:szCs w:val="20"/>
        </w:rPr>
        <w:t>1</w:t>
      </w:r>
      <w:r w:rsidR="00B434C4" w:rsidRPr="00B434C4">
        <w:rPr>
          <w:rFonts w:ascii="Calibri" w:hAnsi="Calibri" w:cs="Calibri"/>
          <w:sz w:val="20"/>
          <w:szCs w:val="20"/>
          <w:vertAlign w:val="superscript"/>
        </w:rPr>
        <w:t>st</w:t>
      </w:r>
      <w:r w:rsidR="00B434C4" w:rsidRPr="00B434C4">
        <w:rPr>
          <w:rFonts w:ascii="Calibri" w:hAnsi="Calibri" w:cs="Calibri"/>
          <w:sz w:val="20"/>
          <w:szCs w:val="20"/>
        </w:rPr>
        <w:t xml:space="preserve"> </w:t>
      </w:r>
      <w:r w:rsidRPr="00B434C4">
        <w:rPr>
          <w:rFonts w:ascii="Calibri" w:hAnsi="Calibri" w:cs="Calibri"/>
          <w:sz w:val="20"/>
          <w:szCs w:val="20"/>
        </w:rPr>
        <w:t>July 2002 at the age of 85, leaving behind a legacy of service and resilience.</w:t>
      </w:r>
    </w:p>
    <w:p w14:paraId="3E97A1E8" w14:textId="66AC6050" w:rsidR="00B434C4" w:rsidRPr="00B434C4" w:rsidRDefault="00B434C4" w:rsidP="00B434C4">
      <w:pPr>
        <w:rPr>
          <w:rFonts w:ascii="Calibri" w:hAnsi="Calibri" w:cs="Calibri"/>
          <w:sz w:val="20"/>
          <w:szCs w:val="20"/>
          <w:lang w:eastAsia="en-AU"/>
        </w:rPr>
      </w:pPr>
      <w:r w:rsidRPr="00B434C4">
        <w:rPr>
          <w:rFonts w:ascii="Calibri" w:hAnsi="Calibri" w:cs="Calibri"/>
          <w:sz w:val="20"/>
          <w:szCs w:val="20"/>
        </w:rPr>
        <w:t xml:space="preserve">He has been laid to rest </w:t>
      </w:r>
      <w:r w:rsidRPr="00B434C4">
        <w:rPr>
          <w:rFonts w:ascii="Calibri" w:hAnsi="Calibri" w:cs="Calibri"/>
          <w:sz w:val="20"/>
          <w:szCs w:val="20"/>
          <w:lang w:eastAsia="en-AU"/>
        </w:rPr>
        <w:t>Porirua</w:t>
      </w:r>
      <w:r w:rsidRPr="00B434C4">
        <w:rPr>
          <w:rFonts w:ascii="Calibri" w:hAnsi="Calibri" w:cs="Calibri"/>
          <w:sz w:val="20"/>
          <w:szCs w:val="20"/>
          <w:lang w:eastAsia="en-AU"/>
        </w:rPr>
        <w:t xml:space="preserve"> Cemetery</w:t>
      </w:r>
      <w:r w:rsidRPr="00B434C4">
        <w:rPr>
          <w:rFonts w:ascii="Calibri" w:hAnsi="Calibri" w:cs="Calibri"/>
          <w:sz w:val="20"/>
          <w:szCs w:val="20"/>
          <w:lang w:eastAsia="en-AU"/>
        </w:rPr>
        <w:t>, Porirua City, Wellington</w:t>
      </w:r>
      <w:r w:rsidRPr="00B434C4">
        <w:rPr>
          <w:rFonts w:ascii="Calibri" w:hAnsi="Calibri" w:cs="Calibri"/>
          <w:sz w:val="20"/>
          <w:szCs w:val="20"/>
          <w:lang w:eastAsia="en-AU"/>
        </w:rPr>
        <w:t>.</w:t>
      </w:r>
    </w:p>
    <w:p w14:paraId="1DAFFFDE" w14:textId="402CB1CC" w:rsidR="00B434C4" w:rsidRPr="00B434C4" w:rsidRDefault="00B434C4" w:rsidP="00B434C4">
      <w:pPr>
        <w:rPr>
          <w:rFonts w:ascii="Calibri" w:hAnsi="Calibri" w:cs="Calibri"/>
          <w:sz w:val="20"/>
          <w:szCs w:val="20"/>
          <w:lang w:eastAsia="en-AU"/>
        </w:rPr>
      </w:pPr>
      <w:r w:rsidRPr="00B434C4">
        <w:rPr>
          <w:rFonts w:ascii="Calibri" w:hAnsi="Calibri" w:cs="Calibri"/>
          <w:sz w:val="20"/>
          <w:szCs w:val="20"/>
          <w:lang w:eastAsia="en-AU"/>
        </w:rPr>
        <w:lastRenderedPageBreak/>
        <w:t>RIP George</w:t>
      </w:r>
    </w:p>
    <w:p w14:paraId="5D100EC6" w14:textId="3CAFCF9C" w:rsidR="00B434C4" w:rsidRPr="00B434C4" w:rsidRDefault="00B434C4" w:rsidP="00B434C4">
      <w:pPr>
        <w:rPr>
          <w:rFonts w:ascii="Calibri" w:hAnsi="Calibri" w:cs="Calibri"/>
          <w:sz w:val="20"/>
          <w:szCs w:val="20"/>
          <w:lang w:eastAsia="en-AU"/>
        </w:rPr>
      </w:pPr>
      <w:r w:rsidRPr="00B434C4">
        <w:rPr>
          <w:rFonts w:ascii="Calibri" w:hAnsi="Calibri" w:cs="Calibri"/>
          <w:sz w:val="20"/>
          <w:szCs w:val="20"/>
          <w:lang w:eastAsia="en-AU"/>
        </w:rPr>
        <w:t>Thank you for your service</w:t>
      </w:r>
    </w:p>
    <w:p w14:paraId="39E4B638" w14:textId="5E551C76" w:rsidR="00B434C4" w:rsidRPr="00B434C4" w:rsidRDefault="00B434C4" w:rsidP="00B434C4">
      <w:pPr>
        <w:rPr>
          <w:rFonts w:ascii="Calibri" w:hAnsi="Calibri" w:cs="Calibri"/>
          <w:sz w:val="20"/>
          <w:szCs w:val="20"/>
          <w:lang w:eastAsia="en-AU"/>
        </w:rPr>
      </w:pPr>
      <w:r w:rsidRPr="00B434C4">
        <w:rPr>
          <w:rFonts w:ascii="Calibri" w:hAnsi="Calibri" w:cs="Calibri"/>
          <w:sz w:val="20"/>
          <w:szCs w:val="20"/>
          <w:lang w:eastAsia="en-AU"/>
        </w:rPr>
        <w:t>E kore warewaretia</w:t>
      </w:r>
    </w:p>
    <w:p w14:paraId="49FF3DA1" w14:textId="3D8C1A26" w:rsidR="00B434C4" w:rsidRPr="00B434C4" w:rsidRDefault="00B434C4" w:rsidP="00B434C4">
      <w:pPr>
        <w:rPr>
          <w:rFonts w:ascii="Calibri" w:hAnsi="Calibri" w:cs="Calibri"/>
          <w:sz w:val="20"/>
          <w:szCs w:val="20"/>
          <w:lang w:eastAsia="en-AU"/>
        </w:rPr>
      </w:pPr>
      <w:r w:rsidRPr="00B434C4">
        <w:rPr>
          <w:rFonts w:ascii="Calibri" w:hAnsi="Calibri" w:cs="Calibri"/>
          <w:sz w:val="20"/>
          <w:szCs w:val="20"/>
          <w:lang w:eastAsia="en-AU"/>
        </w:rPr>
        <w:t xml:space="preserve">Will never </w:t>
      </w:r>
      <w:proofErr w:type="gramStart"/>
      <w:r w:rsidRPr="00B434C4">
        <w:rPr>
          <w:rFonts w:ascii="Calibri" w:hAnsi="Calibri" w:cs="Calibri"/>
          <w:sz w:val="20"/>
          <w:szCs w:val="20"/>
          <w:lang w:eastAsia="en-AU"/>
        </w:rPr>
        <w:t>forget</w:t>
      </w:r>
      <w:proofErr w:type="gramEnd"/>
      <w:r w:rsidRPr="00B434C4">
        <w:rPr>
          <w:rFonts w:ascii="Calibri" w:hAnsi="Calibri" w:cs="Calibri"/>
          <w:sz w:val="20"/>
          <w:szCs w:val="20"/>
          <w:lang w:eastAsia="en-AU"/>
        </w:rPr>
        <w:t>.</w:t>
      </w:r>
    </w:p>
    <w:p w14:paraId="2D9078E7" w14:textId="5A2B07CA" w:rsidR="00B434C4" w:rsidRPr="00A324AF" w:rsidRDefault="00B434C4" w:rsidP="00A324AF"/>
    <w:p w14:paraId="0EC41416" w14:textId="77777777" w:rsidR="00A324AF" w:rsidRPr="00A324AF" w:rsidRDefault="00A324AF" w:rsidP="00A324AF"/>
    <w:p w14:paraId="04C3BAB7" w14:textId="77777777" w:rsidR="00682F50" w:rsidRPr="00A324AF" w:rsidRDefault="00682F50" w:rsidP="00A324AF"/>
    <w:sectPr w:rsidR="00682F50" w:rsidRPr="00A32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4C"/>
    <w:rsid w:val="0028716A"/>
    <w:rsid w:val="00576B4C"/>
    <w:rsid w:val="00682F50"/>
    <w:rsid w:val="007D280D"/>
    <w:rsid w:val="00872855"/>
    <w:rsid w:val="00A324AF"/>
    <w:rsid w:val="00B434C4"/>
    <w:rsid w:val="00C4044D"/>
    <w:rsid w:val="00D04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4B43"/>
  <w15:chartTrackingRefBased/>
  <w15:docId w15:val="{03A90BD3-D824-4ED7-BE85-D7C8C997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6B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B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B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B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B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B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B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B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B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B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B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B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B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B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B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B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B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B4C"/>
    <w:rPr>
      <w:rFonts w:eastAsiaTheme="majorEastAsia" w:cstheme="majorBidi"/>
      <w:color w:val="272727" w:themeColor="text1" w:themeTint="D8"/>
    </w:rPr>
  </w:style>
  <w:style w:type="paragraph" w:styleId="Title">
    <w:name w:val="Title"/>
    <w:basedOn w:val="Normal"/>
    <w:next w:val="Normal"/>
    <w:link w:val="TitleChar"/>
    <w:uiPriority w:val="10"/>
    <w:qFormat/>
    <w:rsid w:val="00576B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B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B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B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B4C"/>
    <w:pPr>
      <w:spacing w:before="160"/>
      <w:jc w:val="center"/>
    </w:pPr>
    <w:rPr>
      <w:i/>
      <w:iCs/>
      <w:color w:val="404040" w:themeColor="text1" w:themeTint="BF"/>
    </w:rPr>
  </w:style>
  <w:style w:type="character" w:customStyle="1" w:styleId="QuoteChar">
    <w:name w:val="Quote Char"/>
    <w:basedOn w:val="DefaultParagraphFont"/>
    <w:link w:val="Quote"/>
    <w:uiPriority w:val="29"/>
    <w:rsid w:val="00576B4C"/>
    <w:rPr>
      <w:i/>
      <w:iCs/>
      <w:color w:val="404040" w:themeColor="text1" w:themeTint="BF"/>
    </w:rPr>
  </w:style>
  <w:style w:type="paragraph" w:styleId="ListParagraph">
    <w:name w:val="List Paragraph"/>
    <w:basedOn w:val="Normal"/>
    <w:uiPriority w:val="34"/>
    <w:qFormat/>
    <w:rsid w:val="00576B4C"/>
    <w:pPr>
      <w:ind w:left="720"/>
      <w:contextualSpacing/>
    </w:pPr>
  </w:style>
  <w:style w:type="character" w:styleId="IntenseEmphasis">
    <w:name w:val="Intense Emphasis"/>
    <w:basedOn w:val="DefaultParagraphFont"/>
    <w:uiPriority w:val="21"/>
    <w:qFormat/>
    <w:rsid w:val="00576B4C"/>
    <w:rPr>
      <w:i/>
      <w:iCs/>
      <w:color w:val="0F4761" w:themeColor="accent1" w:themeShade="BF"/>
    </w:rPr>
  </w:style>
  <w:style w:type="paragraph" w:styleId="IntenseQuote">
    <w:name w:val="Intense Quote"/>
    <w:basedOn w:val="Normal"/>
    <w:next w:val="Normal"/>
    <w:link w:val="IntenseQuoteChar"/>
    <w:uiPriority w:val="30"/>
    <w:qFormat/>
    <w:rsid w:val="00576B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B4C"/>
    <w:rPr>
      <w:i/>
      <w:iCs/>
      <w:color w:val="0F4761" w:themeColor="accent1" w:themeShade="BF"/>
    </w:rPr>
  </w:style>
  <w:style w:type="character" w:styleId="IntenseReference">
    <w:name w:val="Intense Reference"/>
    <w:basedOn w:val="DefaultParagraphFont"/>
    <w:uiPriority w:val="32"/>
    <w:qFormat/>
    <w:rsid w:val="00576B4C"/>
    <w:rPr>
      <w:b/>
      <w:bCs/>
      <w:smallCaps/>
      <w:color w:val="0F4761" w:themeColor="accent1" w:themeShade="BF"/>
      <w:spacing w:val="5"/>
    </w:rPr>
  </w:style>
  <w:style w:type="paragraph" w:styleId="NormalWeb">
    <w:name w:val="Normal (Web)"/>
    <w:basedOn w:val="Normal"/>
    <w:uiPriority w:val="99"/>
    <w:semiHidden/>
    <w:unhideWhenUsed/>
    <w:rsid w:val="00A324A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A324AF"/>
    <w:rPr>
      <w:b/>
      <w:bCs/>
    </w:rPr>
  </w:style>
  <w:style w:type="character" w:styleId="Hyperlink">
    <w:name w:val="Hyperlink"/>
    <w:basedOn w:val="DefaultParagraphFont"/>
    <w:uiPriority w:val="99"/>
    <w:unhideWhenUsed/>
    <w:rsid w:val="00B434C4"/>
    <w:rPr>
      <w:color w:val="0000FF"/>
      <w:u w:val="single"/>
    </w:rPr>
  </w:style>
  <w:style w:type="character" w:customStyle="1" w:styleId="place">
    <w:name w:val="place"/>
    <w:basedOn w:val="DefaultParagraphFont"/>
    <w:rsid w:val="00B43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04295">
      <w:bodyDiv w:val="1"/>
      <w:marLeft w:val="0"/>
      <w:marRight w:val="0"/>
      <w:marTop w:val="0"/>
      <w:marBottom w:val="0"/>
      <w:divBdr>
        <w:top w:val="none" w:sz="0" w:space="0" w:color="auto"/>
        <w:left w:val="none" w:sz="0" w:space="0" w:color="auto"/>
        <w:bottom w:val="none" w:sz="0" w:space="0" w:color="auto"/>
        <w:right w:val="none" w:sz="0" w:space="0" w:color="auto"/>
      </w:divBdr>
      <w:divsChild>
        <w:div w:id="999503702">
          <w:marLeft w:val="0"/>
          <w:marRight w:val="0"/>
          <w:marTop w:val="0"/>
          <w:marBottom w:val="0"/>
          <w:divBdr>
            <w:top w:val="none" w:sz="0" w:space="0" w:color="auto"/>
            <w:left w:val="none" w:sz="0" w:space="0" w:color="auto"/>
            <w:bottom w:val="none" w:sz="0" w:space="0" w:color="auto"/>
            <w:right w:val="none" w:sz="0" w:space="0" w:color="auto"/>
          </w:divBdr>
        </w:div>
        <w:div w:id="1938251732">
          <w:marLeft w:val="0"/>
          <w:marRight w:val="0"/>
          <w:marTop w:val="120"/>
          <w:marBottom w:val="0"/>
          <w:divBdr>
            <w:top w:val="none" w:sz="0" w:space="0" w:color="auto"/>
            <w:left w:val="none" w:sz="0" w:space="0" w:color="auto"/>
            <w:bottom w:val="none" w:sz="0" w:space="0" w:color="auto"/>
            <w:right w:val="none" w:sz="0" w:space="0" w:color="auto"/>
          </w:divBdr>
          <w:divsChild>
            <w:div w:id="2016304681">
              <w:marLeft w:val="0"/>
              <w:marRight w:val="0"/>
              <w:marTop w:val="0"/>
              <w:marBottom w:val="0"/>
              <w:divBdr>
                <w:top w:val="none" w:sz="0" w:space="0" w:color="auto"/>
                <w:left w:val="none" w:sz="0" w:space="0" w:color="auto"/>
                <w:bottom w:val="none" w:sz="0" w:space="0" w:color="auto"/>
                <w:right w:val="none" w:sz="0" w:space="0" w:color="auto"/>
              </w:divBdr>
            </w:div>
          </w:divsChild>
        </w:div>
        <w:div w:id="1566332789">
          <w:marLeft w:val="0"/>
          <w:marRight w:val="0"/>
          <w:marTop w:val="120"/>
          <w:marBottom w:val="0"/>
          <w:divBdr>
            <w:top w:val="none" w:sz="0" w:space="0" w:color="auto"/>
            <w:left w:val="none" w:sz="0" w:space="0" w:color="auto"/>
            <w:bottom w:val="none" w:sz="0" w:space="0" w:color="auto"/>
            <w:right w:val="none" w:sz="0" w:space="0" w:color="auto"/>
          </w:divBdr>
          <w:divsChild>
            <w:div w:id="1549220934">
              <w:marLeft w:val="0"/>
              <w:marRight w:val="0"/>
              <w:marTop w:val="0"/>
              <w:marBottom w:val="0"/>
              <w:divBdr>
                <w:top w:val="none" w:sz="0" w:space="0" w:color="auto"/>
                <w:left w:val="none" w:sz="0" w:space="0" w:color="auto"/>
                <w:bottom w:val="none" w:sz="0" w:space="0" w:color="auto"/>
                <w:right w:val="none" w:sz="0" w:space="0" w:color="auto"/>
              </w:divBdr>
            </w:div>
          </w:divsChild>
        </w:div>
        <w:div w:id="611477392">
          <w:marLeft w:val="0"/>
          <w:marRight w:val="0"/>
          <w:marTop w:val="120"/>
          <w:marBottom w:val="0"/>
          <w:divBdr>
            <w:top w:val="none" w:sz="0" w:space="0" w:color="auto"/>
            <w:left w:val="none" w:sz="0" w:space="0" w:color="auto"/>
            <w:bottom w:val="none" w:sz="0" w:space="0" w:color="auto"/>
            <w:right w:val="none" w:sz="0" w:space="0" w:color="auto"/>
          </w:divBdr>
          <w:divsChild>
            <w:div w:id="1025908292">
              <w:marLeft w:val="0"/>
              <w:marRight w:val="0"/>
              <w:marTop w:val="0"/>
              <w:marBottom w:val="0"/>
              <w:divBdr>
                <w:top w:val="none" w:sz="0" w:space="0" w:color="auto"/>
                <w:left w:val="none" w:sz="0" w:space="0" w:color="auto"/>
                <w:bottom w:val="none" w:sz="0" w:space="0" w:color="auto"/>
                <w:right w:val="none" w:sz="0" w:space="0" w:color="auto"/>
              </w:divBdr>
            </w:div>
          </w:divsChild>
        </w:div>
        <w:div w:id="539124102">
          <w:marLeft w:val="0"/>
          <w:marRight w:val="0"/>
          <w:marTop w:val="120"/>
          <w:marBottom w:val="0"/>
          <w:divBdr>
            <w:top w:val="none" w:sz="0" w:space="0" w:color="auto"/>
            <w:left w:val="none" w:sz="0" w:space="0" w:color="auto"/>
            <w:bottom w:val="none" w:sz="0" w:space="0" w:color="auto"/>
            <w:right w:val="none" w:sz="0" w:space="0" w:color="auto"/>
          </w:divBdr>
          <w:divsChild>
            <w:div w:id="924804738">
              <w:marLeft w:val="0"/>
              <w:marRight w:val="0"/>
              <w:marTop w:val="0"/>
              <w:marBottom w:val="0"/>
              <w:divBdr>
                <w:top w:val="none" w:sz="0" w:space="0" w:color="auto"/>
                <w:left w:val="none" w:sz="0" w:space="0" w:color="auto"/>
                <w:bottom w:val="none" w:sz="0" w:space="0" w:color="auto"/>
                <w:right w:val="none" w:sz="0" w:space="0" w:color="auto"/>
              </w:divBdr>
            </w:div>
          </w:divsChild>
        </w:div>
        <w:div w:id="1719208446">
          <w:marLeft w:val="0"/>
          <w:marRight w:val="0"/>
          <w:marTop w:val="120"/>
          <w:marBottom w:val="0"/>
          <w:divBdr>
            <w:top w:val="none" w:sz="0" w:space="0" w:color="auto"/>
            <w:left w:val="none" w:sz="0" w:space="0" w:color="auto"/>
            <w:bottom w:val="none" w:sz="0" w:space="0" w:color="auto"/>
            <w:right w:val="none" w:sz="0" w:space="0" w:color="auto"/>
          </w:divBdr>
          <w:divsChild>
            <w:div w:id="1829635759">
              <w:marLeft w:val="0"/>
              <w:marRight w:val="0"/>
              <w:marTop w:val="0"/>
              <w:marBottom w:val="0"/>
              <w:divBdr>
                <w:top w:val="none" w:sz="0" w:space="0" w:color="auto"/>
                <w:left w:val="none" w:sz="0" w:space="0" w:color="auto"/>
                <w:bottom w:val="none" w:sz="0" w:space="0" w:color="auto"/>
                <w:right w:val="none" w:sz="0" w:space="0" w:color="auto"/>
              </w:divBdr>
            </w:div>
          </w:divsChild>
        </w:div>
        <w:div w:id="263265003">
          <w:marLeft w:val="0"/>
          <w:marRight w:val="0"/>
          <w:marTop w:val="120"/>
          <w:marBottom w:val="0"/>
          <w:divBdr>
            <w:top w:val="none" w:sz="0" w:space="0" w:color="auto"/>
            <w:left w:val="none" w:sz="0" w:space="0" w:color="auto"/>
            <w:bottom w:val="none" w:sz="0" w:space="0" w:color="auto"/>
            <w:right w:val="none" w:sz="0" w:space="0" w:color="auto"/>
          </w:divBdr>
          <w:divsChild>
            <w:div w:id="1902056503">
              <w:marLeft w:val="0"/>
              <w:marRight w:val="0"/>
              <w:marTop w:val="0"/>
              <w:marBottom w:val="0"/>
              <w:divBdr>
                <w:top w:val="none" w:sz="0" w:space="0" w:color="auto"/>
                <w:left w:val="none" w:sz="0" w:space="0" w:color="auto"/>
                <w:bottom w:val="none" w:sz="0" w:space="0" w:color="auto"/>
                <w:right w:val="none" w:sz="0" w:space="0" w:color="auto"/>
              </w:divBdr>
            </w:div>
          </w:divsChild>
        </w:div>
        <w:div w:id="1219242198">
          <w:marLeft w:val="0"/>
          <w:marRight w:val="0"/>
          <w:marTop w:val="120"/>
          <w:marBottom w:val="0"/>
          <w:divBdr>
            <w:top w:val="none" w:sz="0" w:space="0" w:color="auto"/>
            <w:left w:val="none" w:sz="0" w:space="0" w:color="auto"/>
            <w:bottom w:val="none" w:sz="0" w:space="0" w:color="auto"/>
            <w:right w:val="none" w:sz="0" w:space="0" w:color="auto"/>
          </w:divBdr>
          <w:divsChild>
            <w:div w:id="1206720382">
              <w:marLeft w:val="0"/>
              <w:marRight w:val="0"/>
              <w:marTop w:val="0"/>
              <w:marBottom w:val="0"/>
              <w:divBdr>
                <w:top w:val="none" w:sz="0" w:space="0" w:color="auto"/>
                <w:left w:val="none" w:sz="0" w:space="0" w:color="auto"/>
                <w:bottom w:val="none" w:sz="0" w:space="0" w:color="auto"/>
                <w:right w:val="none" w:sz="0" w:space="0" w:color="auto"/>
              </w:divBdr>
            </w:div>
          </w:divsChild>
        </w:div>
        <w:div w:id="1030229032">
          <w:marLeft w:val="0"/>
          <w:marRight w:val="0"/>
          <w:marTop w:val="120"/>
          <w:marBottom w:val="0"/>
          <w:divBdr>
            <w:top w:val="none" w:sz="0" w:space="0" w:color="auto"/>
            <w:left w:val="none" w:sz="0" w:space="0" w:color="auto"/>
            <w:bottom w:val="none" w:sz="0" w:space="0" w:color="auto"/>
            <w:right w:val="none" w:sz="0" w:space="0" w:color="auto"/>
          </w:divBdr>
          <w:divsChild>
            <w:div w:id="461271360">
              <w:marLeft w:val="0"/>
              <w:marRight w:val="0"/>
              <w:marTop w:val="0"/>
              <w:marBottom w:val="0"/>
              <w:divBdr>
                <w:top w:val="none" w:sz="0" w:space="0" w:color="auto"/>
                <w:left w:val="none" w:sz="0" w:space="0" w:color="auto"/>
                <w:bottom w:val="none" w:sz="0" w:space="0" w:color="auto"/>
                <w:right w:val="none" w:sz="0" w:space="0" w:color="auto"/>
              </w:divBdr>
            </w:div>
          </w:divsChild>
        </w:div>
        <w:div w:id="1422220286">
          <w:marLeft w:val="0"/>
          <w:marRight w:val="0"/>
          <w:marTop w:val="120"/>
          <w:marBottom w:val="0"/>
          <w:divBdr>
            <w:top w:val="none" w:sz="0" w:space="0" w:color="auto"/>
            <w:left w:val="none" w:sz="0" w:space="0" w:color="auto"/>
            <w:bottom w:val="none" w:sz="0" w:space="0" w:color="auto"/>
            <w:right w:val="none" w:sz="0" w:space="0" w:color="auto"/>
          </w:divBdr>
          <w:divsChild>
            <w:div w:id="1944803903">
              <w:marLeft w:val="0"/>
              <w:marRight w:val="0"/>
              <w:marTop w:val="0"/>
              <w:marBottom w:val="0"/>
              <w:divBdr>
                <w:top w:val="none" w:sz="0" w:space="0" w:color="auto"/>
                <w:left w:val="none" w:sz="0" w:space="0" w:color="auto"/>
                <w:bottom w:val="none" w:sz="0" w:space="0" w:color="auto"/>
                <w:right w:val="none" w:sz="0" w:space="0" w:color="auto"/>
              </w:divBdr>
            </w:div>
          </w:divsChild>
        </w:div>
        <w:div w:id="1035229447">
          <w:marLeft w:val="0"/>
          <w:marRight w:val="0"/>
          <w:marTop w:val="120"/>
          <w:marBottom w:val="0"/>
          <w:divBdr>
            <w:top w:val="none" w:sz="0" w:space="0" w:color="auto"/>
            <w:left w:val="none" w:sz="0" w:space="0" w:color="auto"/>
            <w:bottom w:val="none" w:sz="0" w:space="0" w:color="auto"/>
            <w:right w:val="none" w:sz="0" w:space="0" w:color="auto"/>
          </w:divBdr>
          <w:divsChild>
            <w:div w:id="932741077">
              <w:marLeft w:val="0"/>
              <w:marRight w:val="0"/>
              <w:marTop w:val="0"/>
              <w:marBottom w:val="0"/>
              <w:divBdr>
                <w:top w:val="none" w:sz="0" w:space="0" w:color="auto"/>
                <w:left w:val="none" w:sz="0" w:space="0" w:color="auto"/>
                <w:bottom w:val="none" w:sz="0" w:space="0" w:color="auto"/>
                <w:right w:val="none" w:sz="0" w:space="0" w:color="auto"/>
              </w:divBdr>
            </w:div>
          </w:divsChild>
        </w:div>
        <w:div w:id="821771636">
          <w:marLeft w:val="0"/>
          <w:marRight w:val="0"/>
          <w:marTop w:val="120"/>
          <w:marBottom w:val="0"/>
          <w:divBdr>
            <w:top w:val="none" w:sz="0" w:space="0" w:color="auto"/>
            <w:left w:val="none" w:sz="0" w:space="0" w:color="auto"/>
            <w:bottom w:val="none" w:sz="0" w:space="0" w:color="auto"/>
            <w:right w:val="none" w:sz="0" w:space="0" w:color="auto"/>
          </w:divBdr>
          <w:divsChild>
            <w:div w:id="756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44049">
      <w:bodyDiv w:val="1"/>
      <w:marLeft w:val="0"/>
      <w:marRight w:val="0"/>
      <w:marTop w:val="0"/>
      <w:marBottom w:val="0"/>
      <w:divBdr>
        <w:top w:val="none" w:sz="0" w:space="0" w:color="auto"/>
        <w:left w:val="none" w:sz="0" w:space="0" w:color="auto"/>
        <w:bottom w:val="none" w:sz="0" w:space="0" w:color="auto"/>
        <w:right w:val="none" w:sz="0" w:space="0" w:color="auto"/>
      </w:divBdr>
    </w:div>
    <w:div w:id="178442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 Jane Jackson</dc:creator>
  <cp:keywords/>
  <dc:description/>
  <cp:lastModifiedBy>Bruce and Jane Jackson</cp:lastModifiedBy>
  <cp:revision>2</cp:revision>
  <dcterms:created xsi:type="dcterms:W3CDTF">2024-05-30T07:02:00Z</dcterms:created>
  <dcterms:modified xsi:type="dcterms:W3CDTF">2024-05-31T03:28:00Z</dcterms:modified>
</cp:coreProperties>
</file>