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8"/>
        <w:gridCol w:w="3249"/>
        <w:gridCol w:w="982"/>
        <w:gridCol w:w="287"/>
        <w:gridCol w:w="2254"/>
      </w:tblGrid>
      <w:tr w:rsidR="00C46222" w14:paraId="6B474B14" w14:textId="77777777" w:rsidTr="003828B6">
        <w:trPr>
          <w:trHeight w:val="1274"/>
        </w:trPr>
        <w:tc>
          <w:tcPr>
            <w:tcW w:w="3049" w:type="pct"/>
            <w:gridSpan w:val="2"/>
            <w:tcBorders>
              <w:top w:val="single" w:sz="4" w:space="0" w:color="auto"/>
              <w:left w:val="single" w:sz="4" w:space="0" w:color="auto"/>
              <w:bottom w:val="single" w:sz="4" w:space="0" w:color="auto"/>
            </w:tcBorders>
            <w:vAlign w:val="center"/>
          </w:tcPr>
          <w:p w14:paraId="4D57CDD9" w14:textId="14018F09" w:rsidR="00C46222" w:rsidRPr="002755D5" w:rsidRDefault="00593DF9" w:rsidP="002D155A">
            <w:pPr>
              <w:jc w:val="center"/>
              <w:rPr>
                <w:rStyle w:val="Strong"/>
                <w:szCs w:val="24"/>
              </w:rPr>
            </w:pPr>
            <w:r>
              <w:rPr>
                <w:rStyle w:val="Strong"/>
                <w:szCs w:val="24"/>
              </w:rPr>
              <w:t>Royal New Zealand Engineer Charitable Trust</w:t>
            </w:r>
            <w:r w:rsidR="00345F69">
              <w:rPr>
                <w:rStyle w:val="Strong"/>
                <w:szCs w:val="24"/>
              </w:rPr>
              <w:t xml:space="preserve"> </w:t>
            </w:r>
            <w:r w:rsidR="00345F69">
              <w:rPr>
                <w:rStyle w:val="Strong"/>
              </w:rPr>
              <w:t>Board</w:t>
            </w:r>
          </w:p>
          <w:p w14:paraId="3C80DA98" w14:textId="77777777" w:rsidR="00C46222" w:rsidRPr="002755D5" w:rsidRDefault="00C46222" w:rsidP="002D155A">
            <w:pPr>
              <w:jc w:val="center"/>
              <w:rPr>
                <w:rStyle w:val="Strong"/>
                <w:szCs w:val="24"/>
              </w:rPr>
            </w:pPr>
          </w:p>
          <w:p w14:paraId="364ECE1D" w14:textId="460CCB8C" w:rsidR="00C46222" w:rsidRPr="002755D5" w:rsidRDefault="00D576E6" w:rsidP="002D155A">
            <w:pPr>
              <w:jc w:val="center"/>
              <w:rPr>
                <w:rStyle w:val="Strong"/>
              </w:rPr>
            </w:pPr>
            <w:r>
              <w:rPr>
                <w:rStyle w:val="Strong"/>
                <w:szCs w:val="24"/>
              </w:rPr>
              <w:t>MINUTES</w:t>
            </w:r>
            <w:r w:rsidR="00345F69">
              <w:rPr>
                <w:rStyle w:val="Strong"/>
                <w:szCs w:val="24"/>
              </w:rPr>
              <w:t xml:space="preserve"> </w:t>
            </w:r>
            <w:r w:rsidR="00345F69">
              <w:rPr>
                <w:rStyle w:val="Strong"/>
              </w:rPr>
              <w:t>of MEETING</w:t>
            </w:r>
          </w:p>
        </w:tc>
        <w:tc>
          <w:tcPr>
            <w:tcW w:w="703" w:type="pct"/>
            <w:gridSpan w:val="2"/>
            <w:tcBorders>
              <w:top w:val="single" w:sz="4" w:space="0" w:color="auto"/>
              <w:bottom w:val="single" w:sz="4" w:space="0" w:color="auto"/>
            </w:tcBorders>
            <w:vAlign w:val="bottom"/>
          </w:tcPr>
          <w:p w14:paraId="084600A9" w14:textId="77777777" w:rsidR="00C46222" w:rsidRPr="008A628E" w:rsidRDefault="00C46222" w:rsidP="002D155A">
            <w:pPr>
              <w:rPr>
                <w:rStyle w:val="Strong"/>
                <w:b w:val="0"/>
                <w:bCs w:val="0"/>
                <w:sz w:val="20"/>
                <w:szCs w:val="20"/>
              </w:rPr>
            </w:pPr>
            <w:r w:rsidRPr="008A628E">
              <w:rPr>
                <w:rStyle w:val="Strong"/>
                <w:sz w:val="20"/>
                <w:szCs w:val="20"/>
              </w:rPr>
              <w:t>Date</w:t>
            </w:r>
            <w:r w:rsidRPr="008A628E">
              <w:rPr>
                <w:rStyle w:val="Strong"/>
                <w:b w:val="0"/>
                <w:bCs w:val="0"/>
                <w:sz w:val="20"/>
                <w:szCs w:val="20"/>
              </w:rPr>
              <w:t>:</w:t>
            </w:r>
          </w:p>
          <w:p w14:paraId="009409DF" w14:textId="77777777" w:rsidR="00D576E6" w:rsidRPr="008A628E" w:rsidRDefault="00D576E6" w:rsidP="002D155A">
            <w:pPr>
              <w:rPr>
                <w:rStyle w:val="Strong"/>
                <w:b w:val="0"/>
                <w:bCs w:val="0"/>
                <w:sz w:val="20"/>
                <w:szCs w:val="20"/>
              </w:rPr>
            </w:pPr>
            <w:r w:rsidRPr="008A628E">
              <w:rPr>
                <w:rStyle w:val="Strong"/>
                <w:sz w:val="20"/>
                <w:szCs w:val="20"/>
              </w:rPr>
              <w:t>Time:</w:t>
            </w:r>
          </w:p>
          <w:p w14:paraId="4A4B6583" w14:textId="77777777" w:rsidR="00C46222" w:rsidRPr="008A628E" w:rsidRDefault="00C46222" w:rsidP="002D155A">
            <w:pPr>
              <w:rPr>
                <w:rStyle w:val="Strong"/>
                <w:b w:val="0"/>
                <w:bCs w:val="0"/>
                <w:sz w:val="20"/>
                <w:szCs w:val="20"/>
              </w:rPr>
            </w:pPr>
            <w:r w:rsidRPr="008A628E">
              <w:rPr>
                <w:rStyle w:val="Strong"/>
                <w:sz w:val="20"/>
                <w:szCs w:val="20"/>
              </w:rPr>
              <w:t>Venue</w:t>
            </w:r>
            <w:r w:rsidRPr="008A628E">
              <w:rPr>
                <w:rStyle w:val="Strong"/>
                <w:b w:val="0"/>
                <w:bCs w:val="0"/>
                <w:sz w:val="20"/>
                <w:szCs w:val="20"/>
              </w:rPr>
              <w:t>:</w:t>
            </w:r>
          </w:p>
          <w:p w14:paraId="49822097" w14:textId="77777777" w:rsidR="00C120EB" w:rsidRPr="008A628E" w:rsidRDefault="00C120EB" w:rsidP="00593DF9">
            <w:pPr>
              <w:rPr>
                <w:rStyle w:val="Strong"/>
                <w:b w:val="0"/>
                <w:bCs w:val="0"/>
                <w:sz w:val="20"/>
                <w:szCs w:val="20"/>
              </w:rPr>
            </w:pPr>
          </w:p>
        </w:tc>
        <w:tc>
          <w:tcPr>
            <w:tcW w:w="1248" w:type="pct"/>
            <w:tcBorders>
              <w:top w:val="single" w:sz="4" w:space="0" w:color="auto"/>
              <w:bottom w:val="single" w:sz="4" w:space="0" w:color="auto"/>
              <w:right w:val="single" w:sz="4" w:space="0" w:color="auto"/>
            </w:tcBorders>
            <w:vAlign w:val="bottom"/>
          </w:tcPr>
          <w:p w14:paraId="20292988" w14:textId="4B5C5F5C" w:rsidR="00C120EB" w:rsidRPr="00CC5203" w:rsidRDefault="00FA0CAD" w:rsidP="002D155A">
            <w:pPr>
              <w:rPr>
                <w:rStyle w:val="Strong"/>
                <w:bCs w:val="0"/>
                <w:sz w:val="20"/>
                <w:szCs w:val="20"/>
              </w:rPr>
            </w:pPr>
            <w:r>
              <w:rPr>
                <w:rStyle w:val="Strong"/>
                <w:b w:val="0"/>
                <w:bCs w:val="0"/>
                <w:sz w:val="20"/>
                <w:szCs w:val="20"/>
              </w:rPr>
              <w:t>09</w:t>
            </w:r>
            <w:r w:rsidR="003828B6">
              <w:rPr>
                <w:rStyle w:val="Strong"/>
                <w:b w:val="0"/>
                <w:bCs w:val="0"/>
                <w:sz w:val="20"/>
                <w:szCs w:val="20"/>
              </w:rPr>
              <w:t xml:space="preserve"> </w:t>
            </w:r>
            <w:r>
              <w:rPr>
                <w:rStyle w:val="Strong"/>
                <w:b w:val="0"/>
                <w:bCs w:val="0"/>
                <w:sz w:val="20"/>
                <w:szCs w:val="20"/>
              </w:rPr>
              <w:t>Feb 24</w:t>
            </w:r>
          </w:p>
          <w:p w14:paraId="662B16BA" w14:textId="247AA2B7" w:rsidR="00D576E6" w:rsidRPr="00CC5203" w:rsidRDefault="00FA0CAD" w:rsidP="002D155A">
            <w:pPr>
              <w:rPr>
                <w:rStyle w:val="Strong"/>
                <w:sz w:val="20"/>
                <w:szCs w:val="20"/>
              </w:rPr>
            </w:pPr>
            <w:r>
              <w:rPr>
                <w:sz w:val="20"/>
                <w:szCs w:val="20"/>
              </w:rPr>
              <w:t>1230</w:t>
            </w:r>
            <w:r w:rsidR="007B50C7">
              <w:rPr>
                <w:sz w:val="20"/>
                <w:szCs w:val="20"/>
              </w:rPr>
              <w:t xml:space="preserve"> - 15</w:t>
            </w:r>
            <w:r w:rsidR="00593DF9">
              <w:rPr>
                <w:sz w:val="20"/>
                <w:szCs w:val="20"/>
              </w:rPr>
              <w:t>00</w:t>
            </w:r>
          </w:p>
          <w:p w14:paraId="62D8A6ED" w14:textId="3F5DA9E7" w:rsidR="009A1DA0" w:rsidRPr="00CC5203" w:rsidRDefault="00FA0CAD" w:rsidP="002D155A">
            <w:pPr>
              <w:rPr>
                <w:sz w:val="20"/>
                <w:szCs w:val="20"/>
              </w:rPr>
            </w:pPr>
            <w:r>
              <w:rPr>
                <w:sz w:val="20"/>
                <w:szCs w:val="20"/>
              </w:rPr>
              <w:t>Elliott VC CC</w:t>
            </w:r>
          </w:p>
          <w:p w14:paraId="7991D939" w14:textId="77777777" w:rsidR="00C46222" w:rsidRPr="008A628E" w:rsidRDefault="00C46222" w:rsidP="00593DF9">
            <w:pPr>
              <w:rPr>
                <w:rStyle w:val="Strong"/>
                <w:b w:val="0"/>
                <w:bCs w:val="0"/>
                <w:sz w:val="20"/>
                <w:szCs w:val="20"/>
              </w:rPr>
            </w:pPr>
          </w:p>
        </w:tc>
      </w:tr>
      <w:tr w:rsidR="002755D5" w:rsidRPr="00EF7D82" w14:paraId="75B9346E" w14:textId="77777777" w:rsidTr="00382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182358" w14:textId="77777777" w:rsidR="002755D5" w:rsidRPr="00D64E0B" w:rsidRDefault="002755D5" w:rsidP="00617B98">
            <w:pPr>
              <w:rPr>
                <w:b/>
                <w:bCs/>
                <w:szCs w:val="24"/>
              </w:rPr>
            </w:pPr>
            <w:r w:rsidRPr="00D64E0B">
              <w:rPr>
                <w:b/>
                <w:bCs/>
                <w:szCs w:val="24"/>
              </w:rPr>
              <w:t>Members</w:t>
            </w:r>
          </w:p>
        </w:tc>
        <w:tc>
          <w:tcPr>
            <w:tcW w:w="2343" w:type="pct"/>
            <w:gridSpan w:val="2"/>
            <w:tcBorders>
              <w:top w:val="single" w:sz="4" w:space="0" w:color="auto"/>
              <w:left w:val="single" w:sz="4" w:space="0" w:color="auto"/>
              <w:right w:val="single" w:sz="4" w:space="0" w:color="auto"/>
            </w:tcBorders>
            <w:shd w:val="clear" w:color="auto" w:fill="E7E6E6" w:themeFill="background2"/>
            <w:vAlign w:val="center"/>
          </w:tcPr>
          <w:p w14:paraId="1E10C229" w14:textId="77777777" w:rsidR="002755D5" w:rsidRPr="00D64E0B" w:rsidRDefault="002755D5" w:rsidP="00617B98">
            <w:pPr>
              <w:rPr>
                <w:b/>
                <w:bCs/>
                <w:szCs w:val="24"/>
              </w:rPr>
            </w:pPr>
            <w:r w:rsidRPr="00D64E0B">
              <w:rPr>
                <w:b/>
                <w:bCs/>
                <w:szCs w:val="24"/>
              </w:rPr>
              <w:t>In Attendance</w:t>
            </w:r>
          </w:p>
        </w:tc>
        <w:tc>
          <w:tcPr>
            <w:tcW w:w="1406" w:type="pct"/>
            <w:gridSpan w:val="2"/>
            <w:tcBorders>
              <w:top w:val="single" w:sz="4" w:space="0" w:color="auto"/>
              <w:left w:val="single" w:sz="4" w:space="0" w:color="auto"/>
              <w:right w:val="single" w:sz="4" w:space="0" w:color="auto"/>
            </w:tcBorders>
            <w:shd w:val="clear" w:color="auto" w:fill="E7E6E6" w:themeFill="background2"/>
            <w:vAlign w:val="center"/>
          </w:tcPr>
          <w:p w14:paraId="03F5548C" w14:textId="77777777" w:rsidR="002755D5" w:rsidRPr="00D64E0B" w:rsidRDefault="002755D5" w:rsidP="00617B98">
            <w:pPr>
              <w:rPr>
                <w:b/>
                <w:bCs/>
                <w:szCs w:val="24"/>
              </w:rPr>
            </w:pPr>
            <w:r w:rsidRPr="00D64E0B">
              <w:rPr>
                <w:b/>
                <w:bCs/>
                <w:szCs w:val="24"/>
              </w:rPr>
              <w:t>Apologies</w:t>
            </w:r>
          </w:p>
        </w:tc>
      </w:tr>
      <w:tr w:rsidR="00D576E6" w:rsidRPr="00EF7D82" w14:paraId="44349F29" w14:textId="77777777" w:rsidTr="00F17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A75D807" w14:textId="0E3966F4" w:rsidR="003828B6" w:rsidRPr="00F174DC" w:rsidRDefault="003828B6" w:rsidP="00963E48">
            <w:pPr>
              <w:rPr>
                <w:rFonts w:ascii="Calibri" w:hAnsi="Calibri" w:cs="Calibri"/>
                <w:color w:val="000000"/>
                <w:szCs w:val="24"/>
                <w:u w:val="single"/>
              </w:rPr>
            </w:pPr>
            <w:r w:rsidRPr="00F174DC">
              <w:rPr>
                <w:rFonts w:ascii="Calibri" w:hAnsi="Calibri" w:cs="Calibri"/>
                <w:color w:val="000000"/>
                <w:szCs w:val="24"/>
                <w:u w:val="single"/>
              </w:rPr>
              <w:t>Trustee</w:t>
            </w:r>
            <w:r w:rsidR="00FA602B" w:rsidRPr="00F174DC">
              <w:rPr>
                <w:rFonts w:ascii="Calibri" w:hAnsi="Calibri" w:cs="Calibri"/>
                <w:color w:val="000000"/>
                <w:szCs w:val="24"/>
                <w:u w:val="single"/>
              </w:rPr>
              <w:t>s</w:t>
            </w:r>
            <w:r w:rsidRPr="00F174DC">
              <w:rPr>
                <w:rFonts w:ascii="Calibri" w:hAnsi="Calibri" w:cs="Calibri"/>
                <w:color w:val="000000"/>
                <w:szCs w:val="24"/>
                <w:u w:val="single"/>
              </w:rPr>
              <w:t>:</w:t>
            </w:r>
          </w:p>
          <w:p w14:paraId="04E7F6EC" w14:textId="37DF3FF6" w:rsidR="003828B6" w:rsidRPr="00F174DC" w:rsidRDefault="005A5C99" w:rsidP="00963E48">
            <w:pPr>
              <w:rPr>
                <w:rFonts w:ascii="Calibri" w:hAnsi="Calibri" w:cs="Calibri"/>
                <w:color w:val="000000"/>
                <w:szCs w:val="24"/>
              </w:rPr>
            </w:pPr>
            <w:r w:rsidRPr="00F174DC">
              <w:rPr>
                <w:rFonts w:ascii="Calibri" w:hAnsi="Calibri" w:cs="Calibri"/>
                <w:color w:val="000000"/>
                <w:szCs w:val="24"/>
              </w:rPr>
              <w:t>COL (</w:t>
            </w:r>
            <w:proofErr w:type="spellStart"/>
            <w:r w:rsidRPr="00F174DC">
              <w:rPr>
                <w:rFonts w:ascii="Calibri" w:hAnsi="Calibri" w:cs="Calibri"/>
                <w:color w:val="000000"/>
                <w:szCs w:val="24"/>
              </w:rPr>
              <w:t>Rtd</w:t>
            </w:r>
            <w:proofErr w:type="spellEnd"/>
            <w:r w:rsidRPr="00F174DC">
              <w:rPr>
                <w:rFonts w:ascii="Calibri" w:hAnsi="Calibri" w:cs="Calibri"/>
                <w:color w:val="000000"/>
                <w:szCs w:val="24"/>
              </w:rPr>
              <w:t xml:space="preserve">) DH Jones - Chair </w:t>
            </w:r>
            <w:r w:rsidR="00593DF9" w:rsidRPr="00F174DC">
              <w:rPr>
                <w:rFonts w:ascii="Calibri" w:hAnsi="Calibri" w:cs="Calibri"/>
                <w:color w:val="000000"/>
                <w:szCs w:val="24"/>
              </w:rPr>
              <w:br/>
              <w:t>WO1 CA Fairbairn</w:t>
            </w:r>
            <w:r w:rsidR="00593DF9" w:rsidRPr="00F174DC">
              <w:rPr>
                <w:rFonts w:ascii="Calibri" w:hAnsi="Calibri" w:cs="Calibri"/>
                <w:color w:val="000000"/>
                <w:szCs w:val="24"/>
              </w:rPr>
              <w:br/>
            </w:r>
            <w:r w:rsidR="003828B6" w:rsidRPr="00F174DC">
              <w:rPr>
                <w:rFonts w:ascii="Calibri" w:hAnsi="Calibri" w:cs="Calibri"/>
                <w:color w:val="000000"/>
                <w:szCs w:val="24"/>
              </w:rPr>
              <w:t xml:space="preserve">- </w:t>
            </w:r>
            <w:r w:rsidR="00593DF9" w:rsidRPr="00F174DC">
              <w:rPr>
                <w:rFonts w:ascii="Calibri" w:hAnsi="Calibri" w:cs="Calibri"/>
                <w:color w:val="000000"/>
                <w:szCs w:val="24"/>
              </w:rPr>
              <w:t>Deputy Chair</w:t>
            </w:r>
          </w:p>
          <w:p w14:paraId="12291CDC" w14:textId="0707233B" w:rsidR="00963E48" w:rsidRPr="00F174DC" w:rsidRDefault="005A5C99" w:rsidP="00963E48">
            <w:pPr>
              <w:rPr>
                <w:rFonts w:ascii="Calibri" w:hAnsi="Calibri" w:cs="Calibri"/>
                <w:color w:val="000000"/>
                <w:szCs w:val="24"/>
              </w:rPr>
            </w:pPr>
            <w:r w:rsidRPr="00F174DC">
              <w:rPr>
                <w:rFonts w:ascii="Calibri" w:hAnsi="Calibri" w:cs="Calibri"/>
                <w:color w:val="000000"/>
                <w:szCs w:val="24"/>
              </w:rPr>
              <w:t>LTCOL (</w:t>
            </w:r>
            <w:proofErr w:type="spellStart"/>
            <w:r w:rsidRPr="00F174DC">
              <w:rPr>
                <w:rFonts w:ascii="Calibri" w:hAnsi="Calibri" w:cs="Calibri"/>
                <w:color w:val="000000"/>
                <w:szCs w:val="24"/>
              </w:rPr>
              <w:t>Rtd</w:t>
            </w:r>
            <w:proofErr w:type="spellEnd"/>
            <w:r w:rsidRPr="00F174DC">
              <w:rPr>
                <w:rFonts w:ascii="Calibri" w:hAnsi="Calibri" w:cs="Calibri"/>
                <w:color w:val="000000"/>
                <w:szCs w:val="24"/>
              </w:rPr>
              <w:t>) JS Hollander</w:t>
            </w:r>
            <w:r w:rsidR="00593DF9" w:rsidRPr="00F174DC">
              <w:rPr>
                <w:rFonts w:ascii="Calibri" w:hAnsi="Calibri" w:cs="Calibri"/>
                <w:color w:val="000000"/>
                <w:szCs w:val="24"/>
              </w:rPr>
              <w:br/>
              <w:t>COL PJ Curry</w:t>
            </w:r>
            <w:r w:rsidR="00593DF9" w:rsidRPr="00F174DC">
              <w:rPr>
                <w:rFonts w:ascii="Calibri" w:hAnsi="Calibri" w:cs="Calibri"/>
                <w:color w:val="000000"/>
                <w:szCs w:val="24"/>
              </w:rPr>
              <w:br/>
            </w:r>
            <w:r w:rsidR="003828B6" w:rsidRPr="00F174DC">
              <w:rPr>
                <w:rFonts w:ascii="Calibri" w:hAnsi="Calibri" w:cs="Calibri"/>
                <w:color w:val="000000"/>
                <w:szCs w:val="24"/>
              </w:rPr>
              <w:t>WO1 (Rtd) G Findon</w:t>
            </w:r>
            <w:r w:rsidR="003828B6" w:rsidRPr="00F174DC">
              <w:rPr>
                <w:rFonts w:ascii="Calibri" w:hAnsi="Calibri" w:cs="Calibri"/>
                <w:color w:val="000000"/>
                <w:szCs w:val="24"/>
              </w:rPr>
              <w:br/>
              <w:t>- Treasurer</w:t>
            </w:r>
            <w:r w:rsidR="00593DF9" w:rsidRPr="00F174DC">
              <w:rPr>
                <w:rFonts w:ascii="Calibri" w:hAnsi="Calibri" w:cs="Calibri"/>
                <w:color w:val="000000"/>
                <w:szCs w:val="24"/>
              </w:rPr>
              <w:br/>
              <w:t>SSGT (Rtd) AD Johnson</w:t>
            </w:r>
          </w:p>
          <w:p w14:paraId="5CD79FBE" w14:textId="51A70C7C" w:rsidR="005A5C99" w:rsidRPr="00F174DC" w:rsidRDefault="005A5C99" w:rsidP="00963E48">
            <w:pPr>
              <w:rPr>
                <w:rFonts w:ascii="Calibri" w:hAnsi="Calibri" w:cs="Calibri"/>
                <w:color w:val="000000"/>
                <w:szCs w:val="24"/>
              </w:rPr>
            </w:pPr>
            <w:r w:rsidRPr="00F174DC">
              <w:rPr>
                <w:rFonts w:ascii="Calibri" w:hAnsi="Calibri" w:cs="Calibri"/>
                <w:color w:val="000000"/>
                <w:szCs w:val="24"/>
              </w:rPr>
              <w:t>WO1 Windleborn</w:t>
            </w:r>
          </w:p>
          <w:p w14:paraId="7BA8C4DD" w14:textId="77777777" w:rsidR="00A93FFD" w:rsidRPr="00F174DC" w:rsidRDefault="00A93FFD" w:rsidP="00963E48">
            <w:pPr>
              <w:rPr>
                <w:rFonts w:ascii="Calibri" w:hAnsi="Calibri" w:cs="Calibri"/>
                <w:color w:val="000000"/>
                <w:szCs w:val="24"/>
              </w:rPr>
            </w:pPr>
          </w:p>
          <w:p w14:paraId="4C675071" w14:textId="5860C0DF" w:rsidR="003828B6" w:rsidRPr="00F174DC" w:rsidRDefault="003828B6" w:rsidP="003828B6">
            <w:pPr>
              <w:rPr>
                <w:rFonts w:ascii="Calibri" w:hAnsi="Calibri" w:cs="Calibri"/>
                <w:color w:val="000000"/>
                <w:szCs w:val="24"/>
                <w:u w:val="single"/>
              </w:rPr>
            </w:pPr>
            <w:r w:rsidRPr="00F174DC">
              <w:rPr>
                <w:rFonts w:ascii="Calibri" w:hAnsi="Calibri" w:cs="Calibri"/>
                <w:color w:val="000000"/>
                <w:szCs w:val="24"/>
                <w:u w:val="single"/>
              </w:rPr>
              <w:t>Co-opted Trustee</w:t>
            </w:r>
            <w:r w:rsidR="00227585" w:rsidRPr="00F174DC">
              <w:rPr>
                <w:rFonts w:ascii="Calibri" w:hAnsi="Calibri" w:cs="Calibri"/>
                <w:color w:val="000000"/>
                <w:szCs w:val="24"/>
                <w:u w:val="single"/>
              </w:rPr>
              <w:t>s</w:t>
            </w:r>
            <w:r w:rsidRPr="00F174DC">
              <w:rPr>
                <w:rFonts w:ascii="Calibri" w:hAnsi="Calibri" w:cs="Calibri"/>
                <w:color w:val="000000"/>
                <w:szCs w:val="24"/>
                <w:u w:val="single"/>
              </w:rPr>
              <w:t>:</w:t>
            </w:r>
          </w:p>
          <w:p w14:paraId="5D1D5B4B" w14:textId="178CB429" w:rsidR="00D576E6" w:rsidRPr="00F174DC" w:rsidRDefault="005A5C99" w:rsidP="00F174DC">
            <w:r w:rsidRPr="00F174DC">
              <w:rPr>
                <w:rFonts w:ascii="Calibri" w:hAnsi="Calibri" w:cs="Calibri"/>
                <w:color w:val="000000"/>
                <w:szCs w:val="24"/>
              </w:rPr>
              <w:t xml:space="preserve">LTCOL J </w:t>
            </w:r>
            <w:r w:rsidR="00F174DC" w:rsidRPr="00F174DC">
              <w:rPr>
                <w:rFonts w:ascii="Calibri" w:hAnsi="Calibri" w:cs="Calibri"/>
                <w:color w:val="000000"/>
                <w:szCs w:val="24"/>
              </w:rPr>
              <w:t>Totoro</w:t>
            </w:r>
            <w:r w:rsidR="00593DF9" w:rsidRPr="00F174DC">
              <w:rPr>
                <w:rFonts w:ascii="Calibri" w:hAnsi="Calibri" w:cs="Calibri"/>
                <w:color w:val="000000"/>
                <w:szCs w:val="24"/>
              </w:rPr>
              <w:br/>
              <w:t>LTCOL AD Mitchell</w:t>
            </w:r>
            <w:r w:rsidR="00593DF9" w:rsidRPr="00F174DC">
              <w:rPr>
                <w:rFonts w:ascii="Calibri" w:hAnsi="Calibri" w:cs="Calibri"/>
                <w:color w:val="000000"/>
                <w:szCs w:val="24"/>
              </w:rPr>
              <w:br/>
            </w:r>
            <w:r w:rsidR="00040267" w:rsidRPr="00F174DC">
              <w:rPr>
                <w:rFonts w:ascii="Calibri" w:hAnsi="Calibri" w:cs="Calibri"/>
                <w:color w:val="000000"/>
                <w:szCs w:val="24"/>
              </w:rPr>
              <w:t xml:space="preserve">LTCOL </w:t>
            </w:r>
            <w:r w:rsidR="00593DF9" w:rsidRPr="00F174DC">
              <w:rPr>
                <w:rFonts w:ascii="Calibri" w:hAnsi="Calibri" w:cs="Calibri"/>
                <w:color w:val="000000"/>
                <w:szCs w:val="24"/>
              </w:rPr>
              <w:t>BC Gurney</w:t>
            </w:r>
            <w:r w:rsidR="00593DF9" w:rsidRPr="00F174DC">
              <w:rPr>
                <w:rFonts w:ascii="Calibri" w:hAnsi="Calibri" w:cs="Calibri"/>
                <w:color w:val="000000"/>
                <w:szCs w:val="24"/>
              </w:rPr>
              <w:br/>
            </w:r>
            <w:r w:rsidR="00593DF9" w:rsidRPr="00F174DC">
              <w:rPr>
                <w:rFonts w:ascii="Calibri" w:hAnsi="Calibri" w:cs="Calibri"/>
                <w:color w:val="000000"/>
                <w:szCs w:val="24"/>
              </w:rPr>
              <w:br/>
            </w:r>
            <w:r w:rsidRPr="00F174DC">
              <w:rPr>
                <w:rFonts w:ascii="Calibri" w:hAnsi="Calibri" w:cs="Calibri"/>
                <w:color w:val="000000"/>
                <w:szCs w:val="24"/>
              </w:rPr>
              <w:t>2LT NJ Whyte</w:t>
            </w:r>
            <w:r w:rsidR="00593DF9" w:rsidRPr="00F174DC">
              <w:rPr>
                <w:rFonts w:ascii="Calibri" w:hAnsi="Calibri" w:cs="Calibri"/>
                <w:color w:val="000000"/>
                <w:szCs w:val="24"/>
              </w:rPr>
              <w:br/>
            </w:r>
            <w:r w:rsidR="003828B6" w:rsidRPr="00F174DC">
              <w:rPr>
                <w:rFonts w:ascii="Calibri" w:hAnsi="Calibri" w:cs="Calibri"/>
                <w:color w:val="000000"/>
                <w:szCs w:val="24"/>
              </w:rPr>
              <w:t>- Se</w:t>
            </w:r>
            <w:r w:rsidR="00593DF9" w:rsidRPr="00F174DC">
              <w:rPr>
                <w:rFonts w:ascii="Calibri" w:hAnsi="Calibri" w:cs="Calibri"/>
                <w:color w:val="000000"/>
                <w:szCs w:val="24"/>
              </w:rPr>
              <w:t>cretary</w:t>
            </w:r>
          </w:p>
        </w:tc>
        <w:tc>
          <w:tcPr>
            <w:tcW w:w="2343" w:type="pct"/>
            <w:gridSpan w:val="2"/>
            <w:tcBorders>
              <w:left w:val="single" w:sz="4" w:space="0" w:color="auto"/>
              <w:bottom w:val="single" w:sz="4" w:space="0" w:color="auto"/>
              <w:right w:val="single" w:sz="4" w:space="0" w:color="auto"/>
            </w:tcBorders>
            <w:shd w:val="clear" w:color="auto" w:fill="auto"/>
          </w:tcPr>
          <w:p w14:paraId="6017B6FE" w14:textId="77777777" w:rsidR="003631F0" w:rsidRDefault="00194DC8" w:rsidP="003631F0">
            <w:pPr>
              <w:rPr>
                <w:rFonts w:ascii="Calibri" w:hAnsi="Calibri" w:cs="Calibri"/>
                <w:color w:val="000000"/>
                <w:szCs w:val="24"/>
              </w:rPr>
            </w:pPr>
            <w:r w:rsidRPr="00F174DC">
              <w:rPr>
                <w:rFonts w:ascii="Calibri" w:hAnsi="Calibri" w:cs="Calibri"/>
                <w:color w:val="000000"/>
                <w:szCs w:val="24"/>
              </w:rPr>
              <w:t>LTCOL (Rtd) JS Hollander</w:t>
            </w:r>
            <w:r w:rsidRPr="00F174DC">
              <w:rPr>
                <w:rFonts w:ascii="Calibri" w:hAnsi="Calibri" w:cs="Calibri"/>
                <w:color w:val="000000"/>
                <w:szCs w:val="24"/>
              </w:rPr>
              <w:br/>
              <w:t>WO1 CA Fairbairn</w:t>
            </w:r>
          </w:p>
          <w:p w14:paraId="030DABCC" w14:textId="1AACB5B5" w:rsidR="002850E4" w:rsidRPr="00F174DC" w:rsidRDefault="002850E4" w:rsidP="003631F0">
            <w:pPr>
              <w:rPr>
                <w:rFonts w:ascii="Calibri" w:hAnsi="Calibri" w:cs="Calibri"/>
                <w:color w:val="000000"/>
                <w:szCs w:val="24"/>
              </w:rPr>
            </w:pPr>
            <w:r>
              <w:rPr>
                <w:rFonts w:ascii="Calibri" w:hAnsi="Calibri" w:cs="Calibri"/>
                <w:color w:val="000000"/>
                <w:szCs w:val="24"/>
              </w:rPr>
              <w:t>WO1 Windleborn</w:t>
            </w:r>
          </w:p>
          <w:p w14:paraId="505DF563" w14:textId="1BC72A49" w:rsidR="003828B6" w:rsidRPr="00F174DC" w:rsidRDefault="00194DC8" w:rsidP="003828B6">
            <w:pPr>
              <w:rPr>
                <w:rFonts w:ascii="Calibri" w:hAnsi="Calibri" w:cs="Calibri"/>
                <w:color w:val="000000"/>
                <w:szCs w:val="24"/>
              </w:rPr>
            </w:pPr>
            <w:r w:rsidRPr="00F174DC">
              <w:rPr>
                <w:rFonts w:ascii="Calibri" w:hAnsi="Calibri" w:cs="Calibri"/>
                <w:color w:val="000000"/>
                <w:szCs w:val="24"/>
              </w:rPr>
              <w:t>WO1 (Rtd) G Findon</w:t>
            </w:r>
            <w:r w:rsidRPr="00F174DC">
              <w:rPr>
                <w:rFonts w:ascii="Calibri" w:hAnsi="Calibri" w:cs="Calibri"/>
                <w:color w:val="000000"/>
                <w:szCs w:val="24"/>
              </w:rPr>
              <w:br/>
            </w:r>
            <w:r w:rsidR="00F174DC" w:rsidRPr="00F174DC">
              <w:rPr>
                <w:rFonts w:ascii="Calibri" w:hAnsi="Calibri" w:cs="Calibri"/>
                <w:color w:val="000000"/>
                <w:szCs w:val="24"/>
              </w:rPr>
              <w:t xml:space="preserve">COL PJ Curry </w:t>
            </w:r>
          </w:p>
          <w:p w14:paraId="29157EF4" w14:textId="4B2F4D65" w:rsidR="00B73743" w:rsidRPr="00F174DC" w:rsidRDefault="00B73743" w:rsidP="00B73743">
            <w:pPr>
              <w:rPr>
                <w:rFonts w:ascii="Calibri" w:hAnsi="Calibri" w:cs="Calibri"/>
                <w:color w:val="000000"/>
                <w:szCs w:val="24"/>
              </w:rPr>
            </w:pPr>
            <w:r w:rsidRPr="00F174DC">
              <w:rPr>
                <w:rFonts w:ascii="Calibri" w:hAnsi="Calibri" w:cs="Calibri"/>
                <w:color w:val="000000"/>
                <w:szCs w:val="24"/>
              </w:rPr>
              <w:t>C</w:t>
            </w:r>
            <w:r w:rsidR="00613B83" w:rsidRPr="00F174DC">
              <w:rPr>
                <w:rFonts w:ascii="Calibri" w:hAnsi="Calibri" w:cs="Calibri"/>
                <w:color w:val="000000"/>
                <w:szCs w:val="24"/>
              </w:rPr>
              <w:t>OL</w:t>
            </w:r>
            <w:r w:rsidR="003828B6" w:rsidRPr="00F174DC">
              <w:rPr>
                <w:rFonts w:ascii="Calibri" w:hAnsi="Calibri" w:cs="Calibri"/>
                <w:color w:val="000000"/>
                <w:szCs w:val="24"/>
              </w:rPr>
              <w:t xml:space="preserve"> (Rtd) D</w:t>
            </w:r>
            <w:r w:rsidR="00FA602B" w:rsidRPr="00F174DC">
              <w:rPr>
                <w:rFonts w:ascii="Calibri" w:hAnsi="Calibri" w:cs="Calibri"/>
                <w:color w:val="000000"/>
                <w:szCs w:val="24"/>
              </w:rPr>
              <w:t>H</w:t>
            </w:r>
            <w:r w:rsidR="003828B6" w:rsidRPr="00F174DC">
              <w:rPr>
                <w:rFonts w:ascii="Calibri" w:hAnsi="Calibri" w:cs="Calibri"/>
                <w:color w:val="000000"/>
                <w:szCs w:val="24"/>
              </w:rPr>
              <w:t xml:space="preserve"> Jones</w:t>
            </w:r>
          </w:p>
          <w:p w14:paraId="1642617C" w14:textId="42ADF727" w:rsidR="009F410D" w:rsidRPr="00F174DC" w:rsidRDefault="009F410D" w:rsidP="00B73743">
            <w:pPr>
              <w:rPr>
                <w:rFonts w:ascii="Calibri" w:hAnsi="Calibri" w:cs="Calibri"/>
                <w:color w:val="000000"/>
                <w:szCs w:val="24"/>
              </w:rPr>
            </w:pPr>
            <w:r w:rsidRPr="00F174DC">
              <w:rPr>
                <w:rFonts w:ascii="Calibri" w:hAnsi="Calibri" w:cs="Calibri"/>
                <w:color w:val="000000"/>
                <w:szCs w:val="24"/>
              </w:rPr>
              <w:t>LTCOL J Totoro</w:t>
            </w:r>
            <w:r w:rsidR="00F174DC" w:rsidRPr="00F174DC">
              <w:rPr>
                <w:rFonts w:ascii="Calibri" w:hAnsi="Calibri" w:cs="Calibri"/>
                <w:color w:val="000000"/>
                <w:szCs w:val="24"/>
              </w:rPr>
              <w:t xml:space="preserve"> (jo</w:t>
            </w:r>
            <w:bookmarkStart w:id="0" w:name="_GoBack"/>
            <w:bookmarkEnd w:id="0"/>
            <w:r w:rsidR="00F174DC" w:rsidRPr="00F174DC">
              <w:rPr>
                <w:rFonts w:ascii="Calibri" w:hAnsi="Calibri" w:cs="Calibri"/>
                <w:color w:val="000000"/>
                <w:szCs w:val="24"/>
              </w:rPr>
              <w:t>ined 1332)</w:t>
            </w:r>
          </w:p>
          <w:p w14:paraId="0AA59CAF" w14:textId="77B2B003" w:rsidR="005A5C99" w:rsidRPr="00F174DC" w:rsidRDefault="00F174DC" w:rsidP="00963E48">
            <w:pPr>
              <w:rPr>
                <w:rFonts w:ascii="Calibri" w:hAnsi="Calibri" w:cs="Calibri"/>
                <w:color w:val="000000"/>
                <w:szCs w:val="24"/>
              </w:rPr>
            </w:pPr>
            <w:r w:rsidRPr="00F174DC">
              <w:rPr>
                <w:rFonts w:ascii="Calibri" w:hAnsi="Calibri" w:cs="Calibri"/>
                <w:color w:val="000000"/>
                <w:szCs w:val="24"/>
              </w:rPr>
              <w:t>2LT Natasha Whyte (Secretary)</w:t>
            </w:r>
          </w:p>
          <w:p w14:paraId="425267E1" w14:textId="6E67FD53" w:rsidR="005A5C99" w:rsidRPr="00F174DC" w:rsidRDefault="005A5C99" w:rsidP="00963E48">
            <w:pPr>
              <w:rPr>
                <w:rFonts w:ascii="Calibri" w:hAnsi="Calibri" w:cs="Calibri"/>
                <w:color w:val="000000"/>
                <w:szCs w:val="24"/>
              </w:rPr>
            </w:pPr>
            <w:r w:rsidRPr="00F174DC">
              <w:rPr>
                <w:rFonts w:ascii="Calibri" w:hAnsi="Calibri" w:cs="Calibri"/>
                <w:color w:val="000000"/>
                <w:szCs w:val="24"/>
              </w:rPr>
              <w:t xml:space="preserve">Mike </w:t>
            </w:r>
            <w:proofErr w:type="spellStart"/>
            <w:r w:rsidRPr="00F174DC">
              <w:rPr>
                <w:rFonts w:ascii="Calibri" w:hAnsi="Calibri" w:cs="Calibri"/>
                <w:color w:val="000000"/>
                <w:szCs w:val="24"/>
              </w:rPr>
              <w:t>Rendall</w:t>
            </w:r>
            <w:proofErr w:type="spellEnd"/>
            <w:r w:rsidRPr="00F174DC">
              <w:rPr>
                <w:rFonts w:ascii="Calibri" w:hAnsi="Calibri" w:cs="Calibri"/>
                <w:color w:val="000000"/>
                <w:szCs w:val="24"/>
              </w:rPr>
              <w:t xml:space="preserve"> (Workshop Facilitator)</w:t>
            </w:r>
          </w:p>
          <w:p w14:paraId="5EEB543A" w14:textId="33F6BFD2" w:rsidR="001F40E3" w:rsidRPr="00F174DC" w:rsidRDefault="001F40E3" w:rsidP="00963E48">
            <w:pPr>
              <w:rPr>
                <w:rFonts w:ascii="Calibri" w:hAnsi="Calibri" w:cs="Calibri"/>
                <w:color w:val="000000"/>
                <w:szCs w:val="24"/>
              </w:rPr>
            </w:pPr>
            <w:r w:rsidRPr="00F174DC">
              <w:rPr>
                <w:rFonts w:ascii="Calibri" w:hAnsi="Calibri" w:cs="Calibri"/>
                <w:color w:val="000000"/>
                <w:szCs w:val="24"/>
              </w:rPr>
              <w:t>CPL MPJ van der Hoek (v)</w:t>
            </w:r>
          </w:p>
          <w:p w14:paraId="7C206624" w14:textId="06A463D9" w:rsidR="00F55EC2" w:rsidRPr="00F174DC" w:rsidRDefault="002850E4" w:rsidP="00963E48">
            <w:pPr>
              <w:rPr>
                <w:rFonts w:ascii="Calibri" w:hAnsi="Calibri" w:cs="Calibri"/>
                <w:color w:val="000000"/>
                <w:szCs w:val="24"/>
              </w:rPr>
            </w:pPr>
            <w:r>
              <w:rPr>
                <w:rFonts w:ascii="Calibri" w:hAnsi="Calibri" w:cs="Calibri"/>
                <w:color w:val="000000"/>
                <w:szCs w:val="24"/>
              </w:rPr>
              <w:t>MAJ (</w:t>
            </w:r>
            <w:proofErr w:type="spellStart"/>
            <w:r>
              <w:rPr>
                <w:rFonts w:ascii="Calibri" w:hAnsi="Calibri" w:cs="Calibri"/>
                <w:color w:val="000000"/>
                <w:szCs w:val="24"/>
              </w:rPr>
              <w:t>Rtd</w:t>
            </w:r>
            <w:proofErr w:type="spellEnd"/>
            <w:r>
              <w:rPr>
                <w:rFonts w:ascii="Calibri" w:hAnsi="Calibri" w:cs="Calibri"/>
                <w:color w:val="000000"/>
                <w:szCs w:val="24"/>
              </w:rPr>
              <w:t>) G Reid</w:t>
            </w:r>
            <w:r w:rsidR="00194DC8" w:rsidRPr="00F174DC">
              <w:rPr>
                <w:rFonts w:ascii="Calibri" w:hAnsi="Calibri" w:cs="Calibri"/>
                <w:color w:val="000000"/>
                <w:szCs w:val="24"/>
              </w:rPr>
              <w:br/>
            </w:r>
          </w:p>
          <w:p w14:paraId="560385B5" w14:textId="5B702D21" w:rsidR="00D576E6" w:rsidRPr="00F174DC" w:rsidRDefault="00194DC8" w:rsidP="00963E48">
            <w:r w:rsidRPr="00F174DC">
              <w:rPr>
                <w:rFonts w:ascii="Calibri" w:hAnsi="Calibri" w:cs="Calibri"/>
                <w:color w:val="000000"/>
                <w:szCs w:val="24"/>
              </w:rPr>
              <w:br/>
            </w:r>
            <w:r w:rsidR="00D81C30" w:rsidRPr="00F174DC">
              <w:t>(v)</w:t>
            </w:r>
            <w:r w:rsidR="006911D7" w:rsidRPr="00F174DC">
              <w:t xml:space="preserve"> = virtual connection</w:t>
            </w:r>
          </w:p>
        </w:tc>
        <w:tc>
          <w:tcPr>
            <w:tcW w:w="1406" w:type="pct"/>
            <w:gridSpan w:val="2"/>
            <w:tcBorders>
              <w:left w:val="single" w:sz="4" w:space="0" w:color="auto"/>
              <w:bottom w:val="single" w:sz="4" w:space="0" w:color="auto"/>
              <w:right w:val="single" w:sz="4" w:space="0" w:color="auto"/>
            </w:tcBorders>
            <w:shd w:val="clear" w:color="auto" w:fill="auto"/>
          </w:tcPr>
          <w:p w14:paraId="7A9559A9" w14:textId="4E9DB0EA" w:rsidR="005A5C99" w:rsidRPr="00F174DC" w:rsidRDefault="005A5C99" w:rsidP="005A5C99"/>
          <w:p w14:paraId="1298D90D" w14:textId="2ABA653C" w:rsidR="005A5C99" w:rsidRPr="00F174DC" w:rsidRDefault="00E366B9" w:rsidP="005A5C99">
            <w:r w:rsidRPr="00F174DC">
              <w:t>SSGT J Bowick</w:t>
            </w:r>
          </w:p>
          <w:p w14:paraId="182795B9" w14:textId="5762DCAC" w:rsidR="00481BEF" w:rsidRPr="00F174DC" w:rsidRDefault="00481BEF" w:rsidP="005A5C99">
            <w:r w:rsidRPr="00F174DC">
              <w:t>LTCOL AD Mitchell</w:t>
            </w:r>
          </w:p>
          <w:p w14:paraId="77B36BB6" w14:textId="77777777" w:rsidR="00F174DC" w:rsidRPr="00F174DC" w:rsidRDefault="00F174DC" w:rsidP="00F174DC">
            <w:pPr>
              <w:rPr>
                <w:rFonts w:ascii="Calibri" w:hAnsi="Calibri" w:cs="Calibri"/>
                <w:color w:val="000000"/>
                <w:szCs w:val="24"/>
              </w:rPr>
            </w:pPr>
            <w:r w:rsidRPr="00F174DC">
              <w:rPr>
                <w:rFonts w:ascii="Calibri" w:hAnsi="Calibri" w:cs="Calibri"/>
                <w:color w:val="000000"/>
                <w:szCs w:val="24"/>
              </w:rPr>
              <w:t>SGT M Anker</w:t>
            </w:r>
          </w:p>
          <w:p w14:paraId="309E4BD6" w14:textId="77777777" w:rsidR="009F410D" w:rsidRPr="00F174DC" w:rsidRDefault="00F174DC" w:rsidP="00F174DC">
            <w:pPr>
              <w:rPr>
                <w:rFonts w:ascii="Calibri" w:hAnsi="Calibri" w:cs="Calibri"/>
                <w:color w:val="000000"/>
                <w:szCs w:val="24"/>
              </w:rPr>
            </w:pPr>
            <w:r w:rsidRPr="00F174DC">
              <w:rPr>
                <w:rFonts w:ascii="Calibri" w:hAnsi="Calibri" w:cs="Calibri"/>
                <w:color w:val="000000"/>
                <w:szCs w:val="24"/>
              </w:rPr>
              <w:t>SSGT (</w:t>
            </w:r>
            <w:proofErr w:type="spellStart"/>
            <w:r w:rsidRPr="00F174DC">
              <w:rPr>
                <w:rFonts w:ascii="Calibri" w:hAnsi="Calibri" w:cs="Calibri"/>
                <w:color w:val="000000"/>
                <w:szCs w:val="24"/>
              </w:rPr>
              <w:t>Rtd</w:t>
            </w:r>
            <w:proofErr w:type="spellEnd"/>
            <w:r w:rsidRPr="00F174DC">
              <w:rPr>
                <w:rFonts w:ascii="Calibri" w:hAnsi="Calibri" w:cs="Calibri"/>
                <w:color w:val="000000"/>
                <w:szCs w:val="24"/>
              </w:rPr>
              <w:t>) AD Johnson</w:t>
            </w:r>
          </w:p>
          <w:p w14:paraId="77B7A8E0" w14:textId="35F0180E" w:rsidR="00F174DC" w:rsidRPr="00F174DC" w:rsidRDefault="00F174DC" w:rsidP="00F174DC">
            <w:r w:rsidRPr="00F174DC">
              <w:rPr>
                <w:rFonts w:ascii="Calibri" w:hAnsi="Calibri" w:cs="Calibri"/>
                <w:color w:val="000000"/>
                <w:szCs w:val="24"/>
              </w:rPr>
              <w:t>LTCOL BC Gurney</w:t>
            </w:r>
          </w:p>
        </w:tc>
      </w:tr>
      <w:tr w:rsidR="008A628E" w:rsidRPr="00EF7D82" w14:paraId="6295999D"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CAAFD4" w14:textId="5641D6E3" w:rsidR="008A628E" w:rsidRPr="00D64E0B" w:rsidRDefault="008A628E" w:rsidP="00617B98">
            <w:pPr>
              <w:rPr>
                <w:b/>
                <w:bCs/>
                <w:szCs w:val="24"/>
              </w:rPr>
            </w:pPr>
            <w:r w:rsidRPr="00D64E0B">
              <w:rPr>
                <w:b/>
                <w:bCs/>
                <w:szCs w:val="24"/>
              </w:rPr>
              <w:t>Topic/Discussion</w:t>
            </w:r>
          </w:p>
        </w:tc>
        <w:tc>
          <w:tcPr>
            <w:tcW w:w="3750" w:type="pct"/>
            <w:gridSpan w:val="4"/>
            <w:tcBorders>
              <w:top w:val="single" w:sz="4" w:space="0" w:color="auto"/>
              <w:left w:val="single" w:sz="4" w:space="0" w:color="auto"/>
              <w:right w:val="single" w:sz="4" w:space="0" w:color="auto"/>
            </w:tcBorders>
            <w:shd w:val="clear" w:color="auto" w:fill="E7E6E6" w:themeFill="background2"/>
            <w:vAlign w:val="center"/>
          </w:tcPr>
          <w:p w14:paraId="47C819E1" w14:textId="77777777" w:rsidR="008A628E" w:rsidRPr="00D64E0B" w:rsidRDefault="008A628E" w:rsidP="00617B98">
            <w:pPr>
              <w:rPr>
                <w:b/>
                <w:bCs/>
                <w:szCs w:val="24"/>
              </w:rPr>
            </w:pPr>
            <w:r w:rsidRPr="00D64E0B">
              <w:rPr>
                <w:b/>
                <w:bCs/>
                <w:szCs w:val="24"/>
              </w:rPr>
              <w:t>Outcomes/Decisions/Action Items</w:t>
            </w:r>
          </w:p>
        </w:tc>
      </w:tr>
      <w:tr w:rsidR="008A628E" w:rsidRPr="00FA0CAD" w14:paraId="0F4FF37B"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203303D0" w14:textId="77777777" w:rsidR="008A628E" w:rsidRPr="000075BB" w:rsidRDefault="00D95358" w:rsidP="006E6C34">
            <w:pPr>
              <w:pStyle w:val="ListParagraph"/>
              <w:numPr>
                <w:ilvl w:val="0"/>
                <w:numId w:val="2"/>
              </w:numPr>
              <w:rPr>
                <w:b/>
              </w:rPr>
            </w:pPr>
            <w:r w:rsidRPr="000075BB">
              <w:rPr>
                <w:b/>
              </w:rPr>
              <w:t>Opening</w:t>
            </w:r>
          </w:p>
        </w:tc>
        <w:tc>
          <w:tcPr>
            <w:tcW w:w="3750" w:type="pct"/>
            <w:gridSpan w:val="4"/>
            <w:tcBorders>
              <w:left w:val="single" w:sz="4" w:space="0" w:color="auto"/>
              <w:right w:val="single" w:sz="4" w:space="0" w:color="auto"/>
            </w:tcBorders>
          </w:tcPr>
          <w:p w14:paraId="427BE5B7" w14:textId="77777777" w:rsidR="00FF6E0A" w:rsidRPr="000075BB" w:rsidRDefault="00FF6E0A" w:rsidP="00D95358"/>
          <w:p w14:paraId="5A0C8F2B" w14:textId="5EDBCDA4" w:rsidR="009F410D" w:rsidRPr="000075BB" w:rsidRDefault="00D95358" w:rsidP="00D95358">
            <w:r w:rsidRPr="000075BB">
              <w:t>The Chair declared the meeting of the RNZE C</w:t>
            </w:r>
            <w:r w:rsidR="003631F0" w:rsidRPr="000075BB">
              <w:t>haritable Trust Board</w:t>
            </w:r>
            <w:r w:rsidR="009A1DA0" w:rsidRPr="000075BB">
              <w:t>, held in</w:t>
            </w:r>
            <w:r w:rsidR="000A4505">
              <w:t xml:space="preserve"> the</w:t>
            </w:r>
            <w:r w:rsidR="009A1DA0" w:rsidRPr="000075BB">
              <w:t xml:space="preserve"> </w:t>
            </w:r>
            <w:r w:rsidR="000A4505">
              <w:t>Elliott VC conference room</w:t>
            </w:r>
            <w:r w:rsidR="00657D3E" w:rsidRPr="000075BB">
              <w:t xml:space="preserve"> </w:t>
            </w:r>
            <w:r w:rsidR="009F410D" w:rsidRPr="000075BB">
              <w:t xml:space="preserve">open at </w:t>
            </w:r>
            <w:r w:rsidR="00F174DC" w:rsidRPr="000075BB">
              <w:t xml:space="preserve">1238 </w:t>
            </w:r>
            <w:r w:rsidRPr="000075BB">
              <w:t xml:space="preserve">and welcomed all members present. </w:t>
            </w:r>
            <w:r w:rsidR="008C08C3" w:rsidRPr="000075BB">
              <w:t>Introductions of those present conducted.</w:t>
            </w:r>
          </w:p>
          <w:p w14:paraId="2EA6E96A" w14:textId="77777777" w:rsidR="00D95358" w:rsidRPr="000075BB" w:rsidRDefault="00D95358" w:rsidP="00D95358"/>
          <w:p w14:paraId="3FC59DC0" w14:textId="63C147E9" w:rsidR="008233FA" w:rsidRPr="000075BB" w:rsidRDefault="00DB1C9F" w:rsidP="008C08C3">
            <w:r w:rsidRPr="000075BB">
              <w:t>A</w:t>
            </w:r>
            <w:r w:rsidR="00D95358" w:rsidRPr="000075BB">
              <w:t xml:space="preserve">pologies from </w:t>
            </w:r>
            <w:r w:rsidR="008C08C3" w:rsidRPr="000075BB">
              <w:t xml:space="preserve">SSGT J Bowick, LTCOL AD Mitchell, </w:t>
            </w:r>
            <w:r w:rsidR="008C08C3" w:rsidRPr="000075BB">
              <w:rPr>
                <w:rFonts w:ascii="Calibri" w:hAnsi="Calibri" w:cs="Calibri"/>
                <w:color w:val="000000"/>
                <w:szCs w:val="24"/>
              </w:rPr>
              <w:t>SGT M Anker</w:t>
            </w:r>
            <w:r w:rsidR="008C08C3" w:rsidRPr="000075BB">
              <w:t xml:space="preserve">, </w:t>
            </w:r>
            <w:r w:rsidR="008C08C3" w:rsidRPr="000075BB">
              <w:rPr>
                <w:rFonts w:ascii="Calibri" w:hAnsi="Calibri" w:cs="Calibri"/>
                <w:color w:val="000000"/>
                <w:szCs w:val="24"/>
              </w:rPr>
              <w:t>SSGT (</w:t>
            </w:r>
            <w:proofErr w:type="spellStart"/>
            <w:r w:rsidR="008C08C3" w:rsidRPr="000075BB">
              <w:rPr>
                <w:rFonts w:ascii="Calibri" w:hAnsi="Calibri" w:cs="Calibri"/>
                <w:color w:val="000000"/>
                <w:szCs w:val="24"/>
              </w:rPr>
              <w:t>Rtd</w:t>
            </w:r>
            <w:proofErr w:type="spellEnd"/>
            <w:r w:rsidR="008C08C3" w:rsidRPr="000075BB">
              <w:rPr>
                <w:rFonts w:ascii="Calibri" w:hAnsi="Calibri" w:cs="Calibri"/>
                <w:color w:val="000000"/>
                <w:szCs w:val="24"/>
              </w:rPr>
              <w:t>) AD Johnson</w:t>
            </w:r>
            <w:r w:rsidR="008C08C3" w:rsidRPr="000075BB">
              <w:t xml:space="preserve">, </w:t>
            </w:r>
            <w:r w:rsidR="008C08C3" w:rsidRPr="000075BB">
              <w:rPr>
                <w:rFonts w:ascii="Calibri" w:hAnsi="Calibri" w:cs="Calibri"/>
                <w:color w:val="000000"/>
                <w:szCs w:val="24"/>
              </w:rPr>
              <w:t>LTCOL BC Gurney</w:t>
            </w:r>
            <w:r w:rsidR="008C08C3" w:rsidRPr="000075BB">
              <w:rPr>
                <w:rFonts w:ascii="Calibri" w:hAnsi="Calibri" w:cs="Calibri"/>
                <w:szCs w:val="24"/>
              </w:rPr>
              <w:t xml:space="preserve"> </w:t>
            </w:r>
            <w:r w:rsidR="00B73743" w:rsidRPr="000075BB">
              <w:rPr>
                <w:rFonts w:ascii="Calibri" w:hAnsi="Calibri" w:cs="Calibri"/>
                <w:szCs w:val="24"/>
              </w:rPr>
              <w:t>w</w:t>
            </w:r>
            <w:r w:rsidR="003631F0" w:rsidRPr="000075BB">
              <w:t>ere accepted</w:t>
            </w:r>
            <w:r w:rsidR="00B73743" w:rsidRPr="000075BB">
              <w:t>.</w:t>
            </w:r>
          </w:p>
          <w:p w14:paraId="1B41A7EB" w14:textId="77777777" w:rsidR="008233FA" w:rsidRPr="000075BB" w:rsidRDefault="008233FA" w:rsidP="00D95358"/>
          <w:p w14:paraId="31A6B1FB" w14:textId="7548AC9D" w:rsidR="007E51F9" w:rsidRPr="000075BB" w:rsidRDefault="007E51F9" w:rsidP="00F174DC">
            <w:pPr>
              <w:rPr>
                <w:rFonts w:ascii="Calibri" w:hAnsi="Calibri" w:cs="Calibri"/>
                <w:szCs w:val="24"/>
              </w:rPr>
            </w:pPr>
            <w:r w:rsidRPr="000075BB">
              <w:rPr>
                <w:b/>
                <w:szCs w:val="24"/>
              </w:rPr>
              <w:t>Moved</w:t>
            </w:r>
            <w:r w:rsidRPr="000075BB">
              <w:rPr>
                <w:szCs w:val="24"/>
              </w:rPr>
              <w:t xml:space="preserve">: </w:t>
            </w:r>
            <w:r w:rsidR="00F174DC" w:rsidRPr="000075BB">
              <w:rPr>
                <w:rFonts w:ascii="Calibri" w:hAnsi="Calibri" w:cs="Calibri"/>
                <w:szCs w:val="24"/>
              </w:rPr>
              <w:t>WO1 Windleborn</w:t>
            </w:r>
          </w:p>
          <w:p w14:paraId="6306A7D9" w14:textId="0C4D9359" w:rsidR="007E51F9" w:rsidRPr="000075BB" w:rsidRDefault="007E51F9" w:rsidP="007E51F9">
            <w:pPr>
              <w:rPr>
                <w:rFonts w:ascii="Calibri" w:hAnsi="Calibri" w:cs="Calibri"/>
                <w:szCs w:val="24"/>
              </w:rPr>
            </w:pPr>
            <w:r w:rsidRPr="000075BB">
              <w:rPr>
                <w:b/>
                <w:szCs w:val="24"/>
              </w:rPr>
              <w:t>Seconded</w:t>
            </w:r>
            <w:r w:rsidRPr="000075BB">
              <w:rPr>
                <w:szCs w:val="24"/>
              </w:rPr>
              <w:t xml:space="preserve">: </w:t>
            </w:r>
            <w:r w:rsidR="00F174DC" w:rsidRPr="000075BB">
              <w:rPr>
                <w:rFonts w:ascii="Calibri" w:hAnsi="Calibri" w:cs="Calibri"/>
                <w:szCs w:val="24"/>
              </w:rPr>
              <w:t>WO1 CA Fairbairn</w:t>
            </w:r>
          </w:p>
          <w:p w14:paraId="11621C7B" w14:textId="77777777" w:rsidR="007E51F9" w:rsidRPr="000075BB" w:rsidRDefault="007E51F9" w:rsidP="007E51F9">
            <w:pPr>
              <w:jc w:val="both"/>
              <w:rPr>
                <w:b/>
                <w:szCs w:val="24"/>
              </w:rPr>
            </w:pPr>
            <w:r w:rsidRPr="000075BB">
              <w:rPr>
                <w:b/>
                <w:szCs w:val="24"/>
              </w:rPr>
              <w:t>Carried</w:t>
            </w:r>
          </w:p>
          <w:p w14:paraId="7BEB5CB1" w14:textId="77777777" w:rsidR="007E51F9" w:rsidRPr="000075BB" w:rsidRDefault="007E51F9" w:rsidP="00D95358"/>
        </w:tc>
      </w:tr>
      <w:tr w:rsidR="008A628E" w:rsidRPr="00FA0CAD" w14:paraId="3520B94C"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093C6EDC" w14:textId="77777777" w:rsidR="008A628E" w:rsidRPr="000075BB" w:rsidRDefault="00D95358" w:rsidP="006E6C34">
            <w:pPr>
              <w:pStyle w:val="ListParagraph"/>
              <w:numPr>
                <w:ilvl w:val="0"/>
                <w:numId w:val="2"/>
              </w:numPr>
              <w:rPr>
                <w:b/>
              </w:rPr>
            </w:pPr>
            <w:r w:rsidRPr="000075BB">
              <w:rPr>
                <w:b/>
              </w:rPr>
              <w:t>Minutes from the last Meeting</w:t>
            </w:r>
          </w:p>
        </w:tc>
        <w:tc>
          <w:tcPr>
            <w:tcW w:w="3750" w:type="pct"/>
            <w:gridSpan w:val="4"/>
            <w:tcBorders>
              <w:left w:val="single" w:sz="4" w:space="0" w:color="auto"/>
              <w:right w:val="single" w:sz="4" w:space="0" w:color="auto"/>
            </w:tcBorders>
          </w:tcPr>
          <w:p w14:paraId="6E7591BC" w14:textId="4D1447E5" w:rsidR="008A628E" w:rsidRPr="000075BB" w:rsidRDefault="00D95358" w:rsidP="00D95358">
            <w:r w:rsidRPr="000075BB">
              <w:t xml:space="preserve">Minutes from the last meeting held </w:t>
            </w:r>
            <w:r w:rsidR="004D14E6" w:rsidRPr="000075BB">
              <w:t xml:space="preserve">on </w:t>
            </w:r>
            <w:r w:rsidR="005B4C78" w:rsidRPr="000075BB">
              <w:t xml:space="preserve">16 Nov </w:t>
            </w:r>
            <w:r w:rsidR="001C0C11" w:rsidRPr="000075BB">
              <w:t>23</w:t>
            </w:r>
            <w:r w:rsidR="007F3E65" w:rsidRPr="000075BB">
              <w:t xml:space="preserve"> </w:t>
            </w:r>
            <w:r w:rsidR="00613B83" w:rsidRPr="000075BB">
              <w:t xml:space="preserve">were </w:t>
            </w:r>
            <w:r w:rsidRPr="000075BB">
              <w:t>approved.</w:t>
            </w:r>
          </w:p>
          <w:p w14:paraId="2F64D2C2" w14:textId="77777777" w:rsidR="00D95358" w:rsidRPr="000075BB" w:rsidRDefault="00D95358" w:rsidP="00D95358"/>
          <w:p w14:paraId="49F620E3" w14:textId="62A0AE34" w:rsidR="00D95358" w:rsidRPr="000075BB" w:rsidRDefault="00D95358" w:rsidP="00D95358">
            <w:pPr>
              <w:jc w:val="both"/>
              <w:rPr>
                <w:szCs w:val="24"/>
              </w:rPr>
            </w:pPr>
            <w:r w:rsidRPr="000075BB">
              <w:rPr>
                <w:b/>
                <w:szCs w:val="24"/>
              </w:rPr>
              <w:t>Moved</w:t>
            </w:r>
            <w:r w:rsidRPr="000075BB">
              <w:rPr>
                <w:szCs w:val="24"/>
              </w:rPr>
              <w:t>:</w:t>
            </w:r>
            <w:r w:rsidR="007E51F9" w:rsidRPr="000075BB">
              <w:rPr>
                <w:szCs w:val="24"/>
              </w:rPr>
              <w:t xml:space="preserve"> </w:t>
            </w:r>
            <w:r w:rsidR="009243CC" w:rsidRPr="000075BB">
              <w:rPr>
                <w:szCs w:val="24"/>
              </w:rPr>
              <w:t xml:space="preserve">WO 1 </w:t>
            </w:r>
            <w:r w:rsidR="009F410D" w:rsidRPr="000075BB">
              <w:rPr>
                <w:rFonts w:ascii="Calibri" w:hAnsi="Calibri" w:cs="Calibri"/>
                <w:szCs w:val="24"/>
              </w:rPr>
              <w:t>(</w:t>
            </w:r>
            <w:proofErr w:type="spellStart"/>
            <w:r w:rsidR="009F410D" w:rsidRPr="000075BB">
              <w:rPr>
                <w:rFonts w:ascii="Calibri" w:hAnsi="Calibri" w:cs="Calibri"/>
                <w:szCs w:val="24"/>
              </w:rPr>
              <w:t>Rtd</w:t>
            </w:r>
            <w:proofErr w:type="spellEnd"/>
            <w:r w:rsidR="009F410D" w:rsidRPr="000075BB">
              <w:rPr>
                <w:rFonts w:ascii="Calibri" w:hAnsi="Calibri" w:cs="Calibri"/>
                <w:szCs w:val="24"/>
              </w:rPr>
              <w:t>) G Findon</w:t>
            </w:r>
          </w:p>
          <w:p w14:paraId="02587817" w14:textId="0E43E176" w:rsidR="00D95358" w:rsidRPr="000075BB" w:rsidRDefault="00D95358" w:rsidP="00D95358">
            <w:pPr>
              <w:rPr>
                <w:szCs w:val="24"/>
              </w:rPr>
            </w:pPr>
            <w:r w:rsidRPr="000075BB">
              <w:rPr>
                <w:b/>
                <w:szCs w:val="24"/>
              </w:rPr>
              <w:t>Seconded</w:t>
            </w:r>
            <w:r w:rsidRPr="000075BB">
              <w:rPr>
                <w:szCs w:val="24"/>
              </w:rPr>
              <w:t>:</w:t>
            </w:r>
            <w:r w:rsidR="00C66970" w:rsidRPr="000075BB">
              <w:rPr>
                <w:szCs w:val="24"/>
              </w:rPr>
              <w:t xml:space="preserve"> </w:t>
            </w:r>
            <w:r w:rsidR="009243CC" w:rsidRPr="000075BB">
              <w:rPr>
                <w:rFonts w:ascii="Calibri" w:hAnsi="Calibri" w:cs="Calibri"/>
                <w:szCs w:val="24"/>
              </w:rPr>
              <w:t>WO1 Windleborn</w:t>
            </w:r>
          </w:p>
          <w:p w14:paraId="1703B2BF" w14:textId="77777777" w:rsidR="00D95358" w:rsidRPr="000075BB" w:rsidRDefault="00D95358" w:rsidP="00D95358">
            <w:pPr>
              <w:jc w:val="both"/>
              <w:rPr>
                <w:b/>
                <w:szCs w:val="24"/>
              </w:rPr>
            </w:pPr>
            <w:r w:rsidRPr="000075BB">
              <w:rPr>
                <w:b/>
                <w:szCs w:val="24"/>
              </w:rPr>
              <w:t>Carried</w:t>
            </w:r>
          </w:p>
          <w:p w14:paraId="03ECF933" w14:textId="77777777" w:rsidR="00D95358" w:rsidRPr="000075BB" w:rsidRDefault="00D95358" w:rsidP="00D95358"/>
        </w:tc>
      </w:tr>
      <w:tr w:rsidR="008A628E" w:rsidRPr="00FA0CAD" w14:paraId="1BF9D18C"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4371730C" w14:textId="77777777" w:rsidR="008A628E" w:rsidRPr="000075BB" w:rsidRDefault="00D95358" w:rsidP="006E6C34">
            <w:pPr>
              <w:pStyle w:val="ListParagraph"/>
              <w:numPr>
                <w:ilvl w:val="0"/>
                <w:numId w:val="2"/>
              </w:numPr>
              <w:rPr>
                <w:b/>
              </w:rPr>
            </w:pPr>
            <w:r w:rsidRPr="000075BB">
              <w:rPr>
                <w:b/>
              </w:rPr>
              <w:lastRenderedPageBreak/>
              <w:t>Matters arising from the previous minutes</w:t>
            </w:r>
          </w:p>
        </w:tc>
        <w:tc>
          <w:tcPr>
            <w:tcW w:w="3750" w:type="pct"/>
            <w:gridSpan w:val="4"/>
            <w:tcBorders>
              <w:left w:val="single" w:sz="4" w:space="0" w:color="auto"/>
              <w:right w:val="single" w:sz="4" w:space="0" w:color="auto"/>
            </w:tcBorders>
          </w:tcPr>
          <w:p w14:paraId="40D39BB1" w14:textId="257442BA" w:rsidR="00F55EC2" w:rsidRPr="000075BB" w:rsidRDefault="00957861" w:rsidP="001C0C11">
            <w:pPr>
              <w:rPr>
                <w:szCs w:val="24"/>
              </w:rPr>
            </w:pPr>
            <w:r w:rsidRPr="000075BB">
              <w:rPr>
                <w:szCs w:val="24"/>
              </w:rPr>
              <w:t>Nil</w:t>
            </w:r>
            <w:r w:rsidR="00366920" w:rsidRPr="000075BB">
              <w:rPr>
                <w:szCs w:val="24"/>
              </w:rPr>
              <w:t>, covered in the Chair’s progress report</w:t>
            </w:r>
            <w:r w:rsidR="005144DD" w:rsidRPr="000075BB">
              <w:rPr>
                <w:szCs w:val="24"/>
              </w:rPr>
              <w:t xml:space="preserve"> (see Item 6 below)</w:t>
            </w:r>
            <w:r w:rsidR="00366920" w:rsidRPr="000075BB">
              <w:rPr>
                <w:szCs w:val="24"/>
              </w:rPr>
              <w:t>.</w:t>
            </w:r>
          </w:p>
          <w:p w14:paraId="20669F4B" w14:textId="4676C967" w:rsidR="008233FA" w:rsidRPr="000075BB" w:rsidRDefault="008233FA" w:rsidP="00957861">
            <w:pPr>
              <w:tabs>
                <w:tab w:val="left" w:pos="2323"/>
              </w:tabs>
              <w:rPr>
                <w:szCs w:val="24"/>
              </w:rPr>
            </w:pPr>
          </w:p>
        </w:tc>
      </w:tr>
      <w:tr w:rsidR="008A628E" w:rsidRPr="00FA0CAD" w14:paraId="2442E2D7"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59E89E68" w14:textId="78F000CD" w:rsidR="008A628E" w:rsidRPr="000075BB" w:rsidRDefault="00D95358" w:rsidP="006E6C34">
            <w:pPr>
              <w:pStyle w:val="ListParagraph"/>
              <w:numPr>
                <w:ilvl w:val="0"/>
                <w:numId w:val="2"/>
              </w:numPr>
              <w:rPr>
                <w:b/>
              </w:rPr>
            </w:pPr>
            <w:r w:rsidRPr="000075BB">
              <w:rPr>
                <w:b/>
              </w:rPr>
              <w:t>Correspondence</w:t>
            </w:r>
          </w:p>
        </w:tc>
        <w:tc>
          <w:tcPr>
            <w:tcW w:w="3750" w:type="pct"/>
            <w:gridSpan w:val="4"/>
            <w:tcBorders>
              <w:left w:val="single" w:sz="4" w:space="0" w:color="auto"/>
              <w:right w:val="single" w:sz="4" w:space="0" w:color="auto"/>
            </w:tcBorders>
          </w:tcPr>
          <w:p w14:paraId="4C11DE9C" w14:textId="1421BE72" w:rsidR="008A628E" w:rsidRPr="000075BB" w:rsidRDefault="006911D7" w:rsidP="006911D7">
            <w:r w:rsidRPr="000075BB">
              <w:t xml:space="preserve">The </w:t>
            </w:r>
            <w:r w:rsidR="009D4D98" w:rsidRPr="000075BB">
              <w:t>Secretary</w:t>
            </w:r>
            <w:r w:rsidR="008607BF" w:rsidRPr="000075BB">
              <w:t>/</w:t>
            </w:r>
            <w:r w:rsidRPr="000075BB">
              <w:t>Chair acknowledged inward/ou</w:t>
            </w:r>
            <w:r w:rsidR="009D4D98" w:rsidRPr="000075BB">
              <w:t>twards correspondence.</w:t>
            </w:r>
          </w:p>
          <w:p w14:paraId="6495F6EA" w14:textId="77777777" w:rsidR="00D1476D" w:rsidRPr="000075BB" w:rsidRDefault="00D1476D" w:rsidP="006911D7"/>
          <w:p w14:paraId="682E4C97" w14:textId="4911EB3E" w:rsidR="00D1476D" w:rsidRPr="000075BB" w:rsidRDefault="0099373B" w:rsidP="006911D7">
            <w:r w:rsidRPr="000075BB">
              <w:t>Inwards</w:t>
            </w:r>
            <w:r w:rsidR="00D1476D" w:rsidRPr="000075BB">
              <w:t xml:space="preserve"> Correspondence</w:t>
            </w:r>
            <w:r w:rsidR="00957861" w:rsidRPr="000075BB">
              <w:t>:</w:t>
            </w:r>
          </w:p>
          <w:tbl>
            <w:tblPr>
              <w:tblStyle w:val="TableGrid"/>
              <w:tblW w:w="6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1"/>
              <w:gridCol w:w="1447"/>
            </w:tblGrid>
            <w:tr w:rsidR="009243CC" w:rsidRPr="000075BB" w14:paraId="0105F538" w14:textId="77777777" w:rsidTr="005B4C78">
              <w:tc>
                <w:tcPr>
                  <w:tcW w:w="5131" w:type="dxa"/>
                  <w:vAlign w:val="center"/>
                </w:tcPr>
                <w:p w14:paraId="0727172F" w14:textId="6DFABF7C" w:rsidR="0057395B" w:rsidRPr="000075BB" w:rsidRDefault="005B4C78" w:rsidP="006E6C34">
                  <w:pPr>
                    <w:pStyle w:val="ListParagraph"/>
                    <w:numPr>
                      <w:ilvl w:val="0"/>
                      <w:numId w:val="5"/>
                    </w:numPr>
                  </w:pPr>
                  <w:r w:rsidRPr="000075BB">
                    <w:t>Memorandum of Appointment of Trustees RNZE CT</w:t>
                  </w:r>
                </w:p>
              </w:tc>
              <w:tc>
                <w:tcPr>
                  <w:tcW w:w="1447" w:type="dxa"/>
                  <w:vAlign w:val="center"/>
                </w:tcPr>
                <w:p w14:paraId="01B111D6" w14:textId="35E2070B" w:rsidR="0057395B" w:rsidRPr="000075BB" w:rsidRDefault="005B4C78" w:rsidP="005B4C78">
                  <w:r w:rsidRPr="000075BB">
                    <w:t>16</w:t>
                  </w:r>
                  <w:r w:rsidR="0057395B" w:rsidRPr="000075BB">
                    <w:t xml:space="preserve"> </w:t>
                  </w:r>
                  <w:r w:rsidRPr="000075BB">
                    <w:t>Nov 23</w:t>
                  </w:r>
                </w:p>
              </w:tc>
            </w:tr>
            <w:tr w:rsidR="009243CC" w:rsidRPr="000075BB" w14:paraId="4C0D7DA2" w14:textId="77777777" w:rsidTr="005B4C78">
              <w:tc>
                <w:tcPr>
                  <w:tcW w:w="5131" w:type="dxa"/>
                  <w:vAlign w:val="center"/>
                </w:tcPr>
                <w:p w14:paraId="5C9D1AD8" w14:textId="3B6FFF1C" w:rsidR="0057395B" w:rsidRPr="000075BB" w:rsidRDefault="005B4C78" w:rsidP="006E6C34">
                  <w:pPr>
                    <w:pStyle w:val="ListParagraph"/>
                    <w:numPr>
                      <w:ilvl w:val="0"/>
                      <w:numId w:val="5"/>
                    </w:numPr>
                  </w:pPr>
                  <w:r w:rsidRPr="000075BB">
                    <w:t>Letter RNZE CT Eastern and Central Community Trust (ECCT) Fund Application Approval</w:t>
                  </w:r>
                </w:p>
              </w:tc>
              <w:tc>
                <w:tcPr>
                  <w:tcW w:w="1447" w:type="dxa"/>
                  <w:vAlign w:val="center"/>
                </w:tcPr>
                <w:p w14:paraId="121BB578" w14:textId="1363F5D3" w:rsidR="0057395B" w:rsidRPr="000075BB" w:rsidRDefault="005B4C78" w:rsidP="0057395B">
                  <w:r w:rsidRPr="000075BB">
                    <w:t>16 Dec 23</w:t>
                  </w:r>
                </w:p>
              </w:tc>
            </w:tr>
            <w:tr w:rsidR="009243CC" w:rsidRPr="000075BB" w14:paraId="5DC930A7" w14:textId="77777777" w:rsidTr="005B4C78">
              <w:tc>
                <w:tcPr>
                  <w:tcW w:w="5131" w:type="dxa"/>
                  <w:vAlign w:val="center"/>
                </w:tcPr>
                <w:p w14:paraId="3C997CCE" w14:textId="6420FA3F" w:rsidR="0057395B" w:rsidRPr="000075BB" w:rsidRDefault="005B4C78" w:rsidP="006E6C34">
                  <w:pPr>
                    <w:pStyle w:val="ListParagraph"/>
                    <w:numPr>
                      <w:ilvl w:val="0"/>
                      <w:numId w:val="5"/>
                    </w:numPr>
                  </w:pPr>
                  <w:r w:rsidRPr="000075BB">
                    <w:t>Letter of Appreciation Chief Royal Engineer LTGEN Sir C Tickell, KBE</w:t>
                  </w:r>
                </w:p>
              </w:tc>
              <w:tc>
                <w:tcPr>
                  <w:tcW w:w="1447" w:type="dxa"/>
                  <w:vAlign w:val="center"/>
                </w:tcPr>
                <w:p w14:paraId="6755B337" w14:textId="4259E7B4" w:rsidR="009F410D" w:rsidRPr="000075BB" w:rsidRDefault="005B4C78" w:rsidP="0057395B">
                  <w:r w:rsidRPr="000075BB">
                    <w:t>18 Dec 23</w:t>
                  </w:r>
                </w:p>
              </w:tc>
            </w:tr>
            <w:tr w:rsidR="009243CC" w:rsidRPr="000075BB" w14:paraId="5C6BFB21" w14:textId="77777777" w:rsidTr="005B4C78">
              <w:tc>
                <w:tcPr>
                  <w:tcW w:w="5131" w:type="dxa"/>
                  <w:vAlign w:val="center"/>
                </w:tcPr>
                <w:p w14:paraId="53897976" w14:textId="30FB2995" w:rsidR="005B4C78" w:rsidRPr="000075BB" w:rsidRDefault="005B4C78" w:rsidP="005B4C78">
                  <w:pPr>
                    <w:pStyle w:val="ListParagraph"/>
                    <w:numPr>
                      <w:ilvl w:val="0"/>
                      <w:numId w:val="5"/>
                    </w:numPr>
                  </w:pPr>
                  <w:r w:rsidRPr="000075BB">
                    <w:t>Greeting Card Government House New Zealand</w:t>
                  </w:r>
                </w:p>
              </w:tc>
              <w:tc>
                <w:tcPr>
                  <w:tcW w:w="1447" w:type="dxa"/>
                  <w:vAlign w:val="center"/>
                </w:tcPr>
                <w:p w14:paraId="5C058FD6" w14:textId="29F43C32" w:rsidR="005B4C78" w:rsidRPr="000075BB" w:rsidRDefault="005B4C78" w:rsidP="005B4C78">
                  <w:r w:rsidRPr="000075BB">
                    <w:t>01 Jan 24</w:t>
                  </w:r>
                </w:p>
              </w:tc>
            </w:tr>
          </w:tbl>
          <w:p w14:paraId="5484A18C" w14:textId="77777777" w:rsidR="00B73743" w:rsidRPr="000075BB" w:rsidRDefault="00B73743" w:rsidP="00B73743">
            <w:pPr>
              <w:pStyle w:val="ListParagraph"/>
            </w:pPr>
          </w:p>
          <w:p w14:paraId="53154344" w14:textId="29F7597E" w:rsidR="00B73743" w:rsidRPr="000075BB" w:rsidRDefault="0099373B" w:rsidP="004B3BEB">
            <w:r w:rsidRPr="000075BB">
              <w:t>Outward</w:t>
            </w:r>
            <w:r w:rsidR="004B3BEB" w:rsidRPr="000075BB">
              <w:t>s Correspondence</w:t>
            </w:r>
            <w:r w:rsidR="00957861" w:rsidRPr="000075B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1"/>
              <w:gridCol w:w="1447"/>
            </w:tblGrid>
            <w:tr w:rsidR="009243CC" w:rsidRPr="000075BB" w14:paraId="75457958" w14:textId="77777777" w:rsidTr="00957861">
              <w:tc>
                <w:tcPr>
                  <w:tcW w:w="5131" w:type="dxa"/>
                  <w:vAlign w:val="center"/>
                </w:tcPr>
                <w:p w14:paraId="645444DA" w14:textId="7DAAD478" w:rsidR="0057395B" w:rsidRPr="000075BB" w:rsidRDefault="005B4C78" w:rsidP="006E6C34">
                  <w:pPr>
                    <w:pStyle w:val="ListParagraph"/>
                    <w:numPr>
                      <w:ilvl w:val="0"/>
                      <w:numId w:val="6"/>
                    </w:numPr>
                  </w:pPr>
                  <w:r w:rsidRPr="000075BB">
                    <w:t xml:space="preserve">Letter + </w:t>
                  </w:r>
                  <w:r w:rsidRPr="000075BB">
                    <w:rPr>
                      <w:i/>
                    </w:rPr>
                    <w:t>Won the Spade</w:t>
                  </w:r>
                  <w:r w:rsidRPr="000075BB">
                    <w:t xml:space="preserve"> to Chief Royal Engineer LTGEN Sir C Tickell, KBE</w:t>
                  </w:r>
                </w:p>
              </w:tc>
              <w:tc>
                <w:tcPr>
                  <w:tcW w:w="1447" w:type="dxa"/>
                  <w:vAlign w:val="center"/>
                </w:tcPr>
                <w:p w14:paraId="0FE23CDC" w14:textId="03B7CDD8" w:rsidR="0057395B" w:rsidRPr="000075BB" w:rsidRDefault="005B4C78" w:rsidP="0057395B">
                  <w:r w:rsidRPr="000075BB">
                    <w:t>18 Aug 23</w:t>
                  </w:r>
                </w:p>
              </w:tc>
            </w:tr>
            <w:tr w:rsidR="009243CC" w:rsidRPr="000075BB" w14:paraId="6CA265DD" w14:textId="77777777" w:rsidTr="00957861">
              <w:tc>
                <w:tcPr>
                  <w:tcW w:w="5131" w:type="dxa"/>
                  <w:vAlign w:val="center"/>
                </w:tcPr>
                <w:p w14:paraId="054D125E" w14:textId="3D6089D2" w:rsidR="0057395B" w:rsidRPr="000075BB" w:rsidRDefault="0057395B" w:rsidP="005B4C78"/>
              </w:tc>
              <w:tc>
                <w:tcPr>
                  <w:tcW w:w="1447" w:type="dxa"/>
                  <w:vAlign w:val="center"/>
                </w:tcPr>
                <w:p w14:paraId="78C65B1D" w14:textId="3B941987" w:rsidR="0057395B" w:rsidRPr="000075BB" w:rsidRDefault="0057395B" w:rsidP="0057395B"/>
              </w:tc>
            </w:tr>
          </w:tbl>
          <w:p w14:paraId="67235A44" w14:textId="77777777" w:rsidR="006911D7" w:rsidRPr="000075BB" w:rsidRDefault="006911D7" w:rsidP="006911D7"/>
          <w:p w14:paraId="524AD588" w14:textId="12F69512" w:rsidR="00C66970" w:rsidRPr="000075BB" w:rsidRDefault="00B73743" w:rsidP="006911D7">
            <w:r w:rsidRPr="000075BB">
              <w:t xml:space="preserve">All other routine internal and external </w:t>
            </w:r>
            <w:r w:rsidR="00C66970" w:rsidRPr="000075BB">
              <w:t xml:space="preserve">correspondence has been via email. </w:t>
            </w:r>
          </w:p>
          <w:p w14:paraId="1BEE9714" w14:textId="77777777" w:rsidR="00C66970" w:rsidRPr="000075BB" w:rsidRDefault="00C66970" w:rsidP="006911D7"/>
          <w:p w14:paraId="4B14293B" w14:textId="580F1534" w:rsidR="00F55EC2" w:rsidRPr="000075BB" w:rsidRDefault="0057395B" w:rsidP="00F55EC2">
            <w:pPr>
              <w:rPr>
                <w:rFonts w:ascii="Calibri" w:hAnsi="Calibri" w:cs="Calibri"/>
                <w:szCs w:val="24"/>
              </w:rPr>
            </w:pPr>
            <w:r w:rsidRPr="000075BB">
              <w:rPr>
                <w:b/>
                <w:szCs w:val="24"/>
              </w:rPr>
              <w:t>Moved:</w:t>
            </w:r>
            <w:r w:rsidR="009243CC" w:rsidRPr="000075BB">
              <w:rPr>
                <w:b/>
                <w:szCs w:val="24"/>
              </w:rPr>
              <w:t xml:space="preserve"> </w:t>
            </w:r>
            <w:r w:rsidR="009243CC" w:rsidRPr="000075BB">
              <w:rPr>
                <w:rFonts w:ascii="Calibri" w:hAnsi="Calibri" w:cs="Calibri"/>
                <w:szCs w:val="24"/>
              </w:rPr>
              <w:t>LTCOL (</w:t>
            </w:r>
            <w:proofErr w:type="spellStart"/>
            <w:r w:rsidR="009243CC" w:rsidRPr="000075BB">
              <w:rPr>
                <w:rFonts w:ascii="Calibri" w:hAnsi="Calibri" w:cs="Calibri"/>
                <w:szCs w:val="24"/>
              </w:rPr>
              <w:t>Rtd</w:t>
            </w:r>
            <w:proofErr w:type="spellEnd"/>
            <w:r w:rsidR="009243CC" w:rsidRPr="000075BB">
              <w:rPr>
                <w:rFonts w:ascii="Calibri" w:hAnsi="Calibri" w:cs="Calibri"/>
                <w:szCs w:val="24"/>
              </w:rPr>
              <w:t>) JS Hollander</w:t>
            </w:r>
            <w:r w:rsidR="000A20F9" w:rsidRPr="000075BB">
              <w:rPr>
                <w:rFonts w:ascii="Calibri" w:hAnsi="Calibri" w:cs="Calibri"/>
                <w:szCs w:val="24"/>
              </w:rPr>
              <w:t xml:space="preserve"> </w:t>
            </w:r>
            <w:r w:rsidRPr="000075BB">
              <w:rPr>
                <w:b/>
                <w:szCs w:val="24"/>
              </w:rPr>
              <w:br/>
              <w:t>Seconded:</w:t>
            </w:r>
            <w:r w:rsidR="009243CC" w:rsidRPr="000075BB">
              <w:rPr>
                <w:b/>
                <w:szCs w:val="24"/>
              </w:rPr>
              <w:t xml:space="preserve"> </w:t>
            </w:r>
            <w:r w:rsidR="009243CC" w:rsidRPr="000075BB">
              <w:rPr>
                <w:rFonts w:ascii="Calibri" w:hAnsi="Calibri" w:cs="Calibri"/>
                <w:szCs w:val="24"/>
              </w:rPr>
              <w:t xml:space="preserve">COL PJ Curry </w:t>
            </w:r>
          </w:p>
          <w:p w14:paraId="6254EE74" w14:textId="77777777" w:rsidR="00AA4D18" w:rsidRPr="000075BB" w:rsidRDefault="004B3BEB" w:rsidP="006911D7">
            <w:pPr>
              <w:rPr>
                <w:b/>
                <w:szCs w:val="24"/>
              </w:rPr>
            </w:pPr>
            <w:r w:rsidRPr="000075BB">
              <w:rPr>
                <w:b/>
                <w:szCs w:val="24"/>
              </w:rPr>
              <w:t>Carried</w:t>
            </w:r>
          </w:p>
          <w:p w14:paraId="028E32E3" w14:textId="1990C7FD" w:rsidR="00F55EC2" w:rsidRPr="000075BB" w:rsidRDefault="00F55EC2" w:rsidP="006911D7">
            <w:pPr>
              <w:rPr>
                <w:b/>
                <w:szCs w:val="24"/>
              </w:rPr>
            </w:pPr>
          </w:p>
        </w:tc>
      </w:tr>
      <w:tr w:rsidR="008A628E" w:rsidRPr="00FA0CAD" w14:paraId="02A4055E"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35052AAD" w14:textId="71C25972" w:rsidR="008A628E" w:rsidRPr="000075BB" w:rsidRDefault="00D95358" w:rsidP="006E6C34">
            <w:pPr>
              <w:pStyle w:val="ListParagraph"/>
              <w:numPr>
                <w:ilvl w:val="0"/>
                <w:numId w:val="2"/>
              </w:numPr>
              <w:rPr>
                <w:b/>
              </w:rPr>
            </w:pPr>
            <w:r w:rsidRPr="000075BB">
              <w:rPr>
                <w:b/>
              </w:rPr>
              <w:t>Finance</w:t>
            </w:r>
          </w:p>
        </w:tc>
        <w:tc>
          <w:tcPr>
            <w:tcW w:w="3750" w:type="pct"/>
            <w:gridSpan w:val="4"/>
            <w:tcBorders>
              <w:left w:val="single" w:sz="4" w:space="0" w:color="auto"/>
              <w:right w:val="single" w:sz="4" w:space="0" w:color="auto"/>
            </w:tcBorders>
          </w:tcPr>
          <w:p w14:paraId="6232C332" w14:textId="77777777" w:rsidR="00FF6E0A" w:rsidRPr="000075BB" w:rsidRDefault="00FF6E0A" w:rsidP="00FF6E0A">
            <w:pPr>
              <w:pStyle w:val="ListParagraph"/>
            </w:pPr>
          </w:p>
          <w:p w14:paraId="2FCAA7B9" w14:textId="77777777" w:rsidR="00FF6E0A" w:rsidRPr="000075BB" w:rsidRDefault="006911D7" w:rsidP="006E6C34">
            <w:pPr>
              <w:pStyle w:val="ListParagraph"/>
              <w:numPr>
                <w:ilvl w:val="0"/>
                <w:numId w:val="7"/>
              </w:numPr>
              <w:ind w:left="459" w:hanging="425"/>
            </w:pPr>
            <w:r w:rsidRPr="000075BB">
              <w:t xml:space="preserve">Financial </w:t>
            </w:r>
            <w:r w:rsidR="004B3BEB" w:rsidRPr="000075BB">
              <w:t>details and specifics for</w:t>
            </w:r>
            <w:r w:rsidRPr="000075BB">
              <w:t xml:space="preserve"> the RNZE CT were provided by the Treasurer, as circulated prior to the meeting. </w:t>
            </w:r>
          </w:p>
          <w:p w14:paraId="37B90A0E" w14:textId="77777777" w:rsidR="00FF6E0A" w:rsidRPr="000075BB" w:rsidRDefault="00FF6E0A" w:rsidP="0057395B">
            <w:pPr>
              <w:pStyle w:val="ListParagraph"/>
              <w:ind w:left="459" w:hanging="425"/>
            </w:pPr>
          </w:p>
          <w:p w14:paraId="0071D051" w14:textId="655AC306" w:rsidR="006911D7" w:rsidRPr="000075BB" w:rsidRDefault="006911D7" w:rsidP="0057395B">
            <w:pPr>
              <w:pStyle w:val="ListParagraph"/>
              <w:ind w:left="459"/>
            </w:pPr>
            <w:r w:rsidRPr="000075BB">
              <w:t xml:space="preserve">The </w:t>
            </w:r>
            <w:r w:rsidR="001F38AB" w:rsidRPr="000075BB">
              <w:rPr>
                <w:b/>
              </w:rPr>
              <w:t>Annual Financial Report – Statement of Financial Position/Balance Sheet</w:t>
            </w:r>
            <w:r w:rsidR="0057395B" w:rsidRPr="000075BB">
              <w:t xml:space="preserve"> was tabled for the period 1 </w:t>
            </w:r>
            <w:r w:rsidR="001F38AB" w:rsidRPr="000075BB">
              <w:t>Jan</w:t>
            </w:r>
            <w:r w:rsidR="004B3BEB" w:rsidRPr="000075BB">
              <w:t xml:space="preserve"> – 3</w:t>
            </w:r>
            <w:r w:rsidR="0057395B" w:rsidRPr="000075BB">
              <w:t xml:space="preserve">1 </w:t>
            </w:r>
            <w:r w:rsidR="001F38AB" w:rsidRPr="000075BB">
              <w:t>Dec</w:t>
            </w:r>
            <w:r w:rsidR="001C0C11" w:rsidRPr="000075BB">
              <w:t xml:space="preserve"> </w:t>
            </w:r>
            <w:r w:rsidR="008870B7" w:rsidRPr="000075BB">
              <w:t>23</w:t>
            </w:r>
            <w:r w:rsidR="004B3BEB" w:rsidRPr="000075BB">
              <w:t xml:space="preserve">, attached at Enclosure 1. </w:t>
            </w:r>
          </w:p>
          <w:p w14:paraId="65F8ABD9" w14:textId="77777777" w:rsidR="001F38AB" w:rsidRPr="000075BB" w:rsidRDefault="001F38AB" w:rsidP="0057395B">
            <w:pPr>
              <w:pStyle w:val="ListParagraph"/>
              <w:ind w:left="459"/>
            </w:pPr>
          </w:p>
          <w:p w14:paraId="0FE5888A" w14:textId="54022F11" w:rsidR="001F38AB" w:rsidRPr="000075BB" w:rsidRDefault="001F38AB" w:rsidP="0057395B">
            <w:pPr>
              <w:pStyle w:val="ListParagraph"/>
              <w:ind w:left="459"/>
              <w:rPr>
                <w:b/>
              </w:rPr>
            </w:pPr>
            <w:r w:rsidRPr="000075BB">
              <w:t xml:space="preserve">Opening balance as at 1 Jan 2023                           </w:t>
            </w:r>
            <w:r w:rsidRPr="000075BB">
              <w:rPr>
                <w:b/>
              </w:rPr>
              <w:t>= $57,465.10</w:t>
            </w:r>
          </w:p>
          <w:p w14:paraId="03C42770" w14:textId="77777777" w:rsidR="001F38AB" w:rsidRPr="000075BB" w:rsidRDefault="001F38AB" w:rsidP="0057395B">
            <w:pPr>
              <w:pStyle w:val="ListParagraph"/>
              <w:ind w:left="459"/>
            </w:pPr>
          </w:p>
          <w:p w14:paraId="252F6403" w14:textId="5747235F" w:rsidR="001F38AB" w:rsidRPr="000075BB" w:rsidRDefault="001F38AB" w:rsidP="001F38AB">
            <w:pPr>
              <w:pStyle w:val="ListParagraph"/>
              <w:ind w:left="459"/>
            </w:pPr>
            <w:r w:rsidRPr="000075BB">
              <w:t xml:space="preserve">Plus Excess Income over Expenditure 1 Jan – 31 Dec 23 </w:t>
            </w:r>
          </w:p>
          <w:p w14:paraId="5F24D37E" w14:textId="79F33EFB" w:rsidR="001F38AB" w:rsidRPr="000075BB" w:rsidRDefault="001F38AB" w:rsidP="001F38AB">
            <w:pPr>
              <w:pStyle w:val="ListParagraph"/>
              <w:ind w:left="459"/>
            </w:pPr>
            <w:r w:rsidRPr="000075BB">
              <w:rPr>
                <w:b/>
              </w:rPr>
              <w:t xml:space="preserve">($8,018.50)                                                                  </w:t>
            </w:r>
            <w:r w:rsidRPr="000075BB">
              <w:t xml:space="preserve">= </w:t>
            </w:r>
            <w:r w:rsidRPr="000075BB">
              <w:rPr>
                <w:b/>
              </w:rPr>
              <w:t xml:space="preserve">$65,483.60 </w:t>
            </w:r>
          </w:p>
          <w:p w14:paraId="7A18D1A3" w14:textId="77777777" w:rsidR="001F38AB" w:rsidRPr="000075BB" w:rsidRDefault="001F38AB" w:rsidP="0057395B">
            <w:pPr>
              <w:pStyle w:val="ListParagraph"/>
              <w:ind w:left="459"/>
            </w:pPr>
          </w:p>
          <w:p w14:paraId="29516E65" w14:textId="77777777" w:rsidR="004B3BEB" w:rsidRPr="000075BB" w:rsidRDefault="004B3BEB" w:rsidP="004B3BEB"/>
          <w:p w14:paraId="23712E33" w14:textId="0D9677A5" w:rsidR="00AC64BD" w:rsidRPr="000075BB" w:rsidRDefault="00AC64BD" w:rsidP="00AC64BD">
            <w:pPr>
              <w:pStyle w:val="ListParagraph"/>
              <w:numPr>
                <w:ilvl w:val="0"/>
                <w:numId w:val="18"/>
              </w:numPr>
              <w:autoSpaceDE w:val="0"/>
              <w:autoSpaceDN w:val="0"/>
              <w:adjustRightInd w:val="0"/>
              <w:rPr>
                <w:rFonts w:cs="Arial"/>
                <w:szCs w:val="24"/>
              </w:rPr>
            </w:pPr>
            <w:r w:rsidRPr="000075BB">
              <w:rPr>
                <w:rFonts w:cs="Arial"/>
                <w:szCs w:val="24"/>
              </w:rPr>
              <w:t xml:space="preserve">00 </w:t>
            </w:r>
            <w:r w:rsidR="001436A4" w:rsidRPr="000075BB">
              <w:rPr>
                <w:szCs w:val="24"/>
              </w:rPr>
              <w:t xml:space="preserve">(RNZE CT Ops-Transaction)                              </w:t>
            </w:r>
            <w:r w:rsidRPr="000075BB">
              <w:rPr>
                <w:rFonts w:cs="Arial"/>
                <w:szCs w:val="24"/>
              </w:rPr>
              <w:t>= $2,</w:t>
            </w:r>
            <w:r w:rsidR="001F38AB" w:rsidRPr="000075BB">
              <w:rPr>
                <w:rFonts w:cs="Arial"/>
                <w:szCs w:val="24"/>
              </w:rPr>
              <w:t>765.76</w:t>
            </w:r>
          </w:p>
          <w:p w14:paraId="48062DB3" w14:textId="09D199E7" w:rsidR="00AC64BD" w:rsidRPr="000075BB" w:rsidRDefault="00AC64BD" w:rsidP="00AC64BD">
            <w:pPr>
              <w:pStyle w:val="ListParagraph"/>
              <w:numPr>
                <w:ilvl w:val="0"/>
                <w:numId w:val="18"/>
              </w:numPr>
              <w:autoSpaceDE w:val="0"/>
              <w:autoSpaceDN w:val="0"/>
              <w:adjustRightInd w:val="0"/>
              <w:rPr>
                <w:rFonts w:cs="Arial"/>
                <w:szCs w:val="24"/>
              </w:rPr>
            </w:pPr>
            <w:r w:rsidRPr="000075BB">
              <w:rPr>
                <w:rFonts w:cs="Arial"/>
                <w:szCs w:val="24"/>
              </w:rPr>
              <w:lastRenderedPageBreak/>
              <w:t xml:space="preserve">03 </w:t>
            </w:r>
            <w:r w:rsidR="001436A4" w:rsidRPr="000075BB">
              <w:rPr>
                <w:szCs w:val="24"/>
              </w:rPr>
              <w:t xml:space="preserve">(ECMC Ops) Account                                         </w:t>
            </w:r>
            <w:r w:rsidRPr="000075BB">
              <w:rPr>
                <w:rFonts w:cs="Arial"/>
                <w:szCs w:val="24"/>
              </w:rPr>
              <w:t>= $742.20</w:t>
            </w:r>
          </w:p>
          <w:p w14:paraId="3013F755" w14:textId="39813949" w:rsidR="00AC64BD" w:rsidRPr="000075BB" w:rsidRDefault="00AC64BD" w:rsidP="00AC64BD">
            <w:pPr>
              <w:pStyle w:val="ListParagraph"/>
              <w:numPr>
                <w:ilvl w:val="0"/>
                <w:numId w:val="18"/>
              </w:numPr>
              <w:autoSpaceDE w:val="0"/>
              <w:autoSpaceDN w:val="0"/>
              <w:adjustRightInd w:val="0"/>
              <w:rPr>
                <w:rFonts w:cs="Arial"/>
                <w:szCs w:val="24"/>
              </w:rPr>
            </w:pPr>
            <w:r w:rsidRPr="000075BB">
              <w:rPr>
                <w:rFonts w:cs="Arial"/>
                <w:szCs w:val="24"/>
              </w:rPr>
              <w:t xml:space="preserve">04 </w:t>
            </w:r>
            <w:r w:rsidR="001436A4" w:rsidRPr="000075BB">
              <w:rPr>
                <w:rFonts w:cs="Arial"/>
                <w:szCs w:val="24"/>
              </w:rPr>
              <w:t>(</w:t>
            </w:r>
            <w:r w:rsidRPr="000075BB">
              <w:rPr>
                <w:rFonts w:cs="Arial"/>
                <w:szCs w:val="24"/>
              </w:rPr>
              <w:t>RNZE CT</w:t>
            </w:r>
            <w:r w:rsidR="001436A4" w:rsidRPr="000075BB">
              <w:rPr>
                <w:rFonts w:cs="Arial"/>
                <w:szCs w:val="24"/>
              </w:rPr>
              <w:t xml:space="preserve"> </w:t>
            </w:r>
            <w:proofErr w:type="spellStart"/>
            <w:r w:rsidR="001436A4" w:rsidRPr="000075BB">
              <w:rPr>
                <w:rFonts w:cs="Arial"/>
                <w:szCs w:val="24"/>
              </w:rPr>
              <w:t>Inv</w:t>
            </w:r>
            <w:proofErr w:type="spellEnd"/>
            <w:r w:rsidR="001436A4" w:rsidRPr="000075BB">
              <w:rPr>
                <w:rFonts w:cs="Arial"/>
                <w:szCs w:val="24"/>
              </w:rPr>
              <w:t>)</w:t>
            </w:r>
            <w:r w:rsidRPr="000075BB">
              <w:rPr>
                <w:rFonts w:cs="Arial"/>
                <w:szCs w:val="24"/>
              </w:rPr>
              <w:t xml:space="preserve"> Account (5.75% - 22/05/24)  </w:t>
            </w:r>
            <w:r w:rsidR="001436A4" w:rsidRPr="000075BB">
              <w:rPr>
                <w:rFonts w:cs="Arial"/>
                <w:szCs w:val="24"/>
              </w:rPr>
              <w:t xml:space="preserve"> </w:t>
            </w:r>
            <w:r w:rsidRPr="000075BB">
              <w:rPr>
                <w:rFonts w:cs="Arial"/>
                <w:szCs w:val="24"/>
              </w:rPr>
              <w:t>= $10,000.00</w:t>
            </w:r>
          </w:p>
          <w:p w14:paraId="0904406A" w14:textId="0D3D7581" w:rsidR="00AC64BD" w:rsidRPr="000075BB" w:rsidRDefault="00AC64BD" w:rsidP="00AC64BD">
            <w:pPr>
              <w:pStyle w:val="ListParagraph"/>
              <w:numPr>
                <w:ilvl w:val="0"/>
                <w:numId w:val="18"/>
              </w:numPr>
              <w:autoSpaceDE w:val="0"/>
              <w:autoSpaceDN w:val="0"/>
              <w:adjustRightInd w:val="0"/>
              <w:rPr>
                <w:rFonts w:cs="Arial"/>
                <w:szCs w:val="24"/>
              </w:rPr>
            </w:pPr>
            <w:r w:rsidRPr="000075BB">
              <w:rPr>
                <w:rFonts w:cs="Arial"/>
                <w:szCs w:val="24"/>
              </w:rPr>
              <w:t xml:space="preserve">18 </w:t>
            </w:r>
            <w:r w:rsidR="001436A4" w:rsidRPr="000075BB">
              <w:rPr>
                <w:rFonts w:cs="Arial"/>
                <w:szCs w:val="24"/>
              </w:rPr>
              <w:t>(</w:t>
            </w:r>
            <w:r w:rsidRPr="000075BB">
              <w:rPr>
                <w:rFonts w:cs="Arial"/>
                <w:szCs w:val="24"/>
              </w:rPr>
              <w:t xml:space="preserve">RNZE CT </w:t>
            </w:r>
            <w:proofErr w:type="spellStart"/>
            <w:r w:rsidR="001436A4" w:rsidRPr="000075BB">
              <w:rPr>
                <w:rFonts w:cs="Arial"/>
                <w:szCs w:val="24"/>
              </w:rPr>
              <w:t>Inv</w:t>
            </w:r>
            <w:proofErr w:type="spellEnd"/>
            <w:r w:rsidR="001436A4" w:rsidRPr="000075BB">
              <w:rPr>
                <w:rFonts w:cs="Arial"/>
                <w:szCs w:val="24"/>
              </w:rPr>
              <w:t xml:space="preserve">) </w:t>
            </w:r>
            <w:r w:rsidRPr="000075BB">
              <w:rPr>
                <w:rFonts w:cs="Arial"/>
                <w:szCs w:val="24"/>
              </w:rPr>
              <w:t>Account (5.40% - 14/03/24</w:t>
            </w:r>
            <w:r w:rsidR="001436A4" w:rsidRPr="000075BB">
              <w:rPr>
                <w:rFonts w:cs="Arial"/>
                <w:szCs w:val="24"/>
              </w:rPr>
              <w:t xml:space="preserve">) </w:t>
            </w:r>
            <w:r w:rsidRPr="000075BB">
              <w:rPr>
                <w:rFonts w:cs="Arial"/>
                <w:szCs w:val="24"/>
              </w:rPr>
              <w:t xml:space="preserve">  = $10,000.00</w:t>
            </w:r>
          </w:p>
          <w:p w14:paraId="0327CF65" w14:textId="29E15C46" w:rsidR="00AC64BD" w:rsidRPr="000075BB" w:rsidRDefault="00AC64BD" w:rsidP="00AC64BD">
            <w:pPr>
              <w:pStyle w:val="ListParagraph"/>
              <w:numPr>
                <w:ilvl w:val="0"/>
                <w:numId w:val="18"/>
              </w:numPr>
              <w:autoSpaceDE w:val="0"/>
              <w:autoSpaceDN w:val="0"/>
              <w:adjustRightInd w:val="0"/>
              <w:rPr>
                <w:rFonts w:cs="Arial"/>
                <w:szCs w:val="24"/>
              </w:rPr>
            </w:pPr>
            <w:r w:rsidRPr="000075BB">
              <w:rPr>
                <w:rFonts w:cs="Arial"/>
                <w:szCs w:val="24"/>
              </w:rPr>
              <w:t xml:space="preserve">19 </w:t>
            </w:r>
            <w:r w:rsidR="001436A4" w:rsidRPr="000075BB">
              <w:rPr>
                <w:rFonts w:cs="Arial"/>
                <w:szCs w:val="24"/>
              </w:rPr>
              <w:t>(</w:t>
            </w:r>
            <w:r w:rsidRPr="000075BB">
              <w:rPr>
                <w:rFonts w:cs="Arial"/>
                <w:szCs w:val="24"/>
              </w:rPr>
              <w:t xml:space="preserve">RNZE CT </w:t>
            </w:r>
            <w:proofErr w:type="spellStart"/>
            <w:r w:rsidR="001436A4" w:rsidRPr="000075BB">
              <w:rPr>
                <w:rFonts w:cs="Arial"/>
                <w:szCs w:val="24"/>
              </w:rPr>
              <w:t>Inv</w:t>
            </w:r>
            <w:proofErr w:type="spellEnd"/>
            <w:r w:rsidR="001436A4" w:rsidRPr="000075BB">
              <w:rPr>
                <w:rFonts w:cs="Arial"/>
                <w:szCs w:val="24"/>
              </w:rPr>
              <w:t>) Account</w:t>
            </w:r>
            <w:r w:rsidRPr="000075BB">
              <w:rPr>
                <w:rFonts w:cs="Arial"/>
                <w:szCs w:val="24"/>
              </w:rPr>
              <w:t xml:space="preserve"> (6.15% - 14/12/24</w:t>
            </w:r>
            <w:r w:rsidR="001436A4" w:rsidRPr="000075BB">
              <w:rPr>
                <w:rFonts w:cs="Arial"/>
                <w:szCs w:val="24"/>
              </w:rPr>
              <w:t xml:space="preserve">) </w:t>
            </w:r>
            <w:r w:rsidRPr="000075BB">
              <w:rPr>
                <w:rFonts w:cs="Arial"/>
                <w:szCs w:val="24"/>
              </w:rPr>
              <w:t xml:space="preserve">  = $10,000.00</w:t>
            </w:r>
          </w:p>
          <w:p w14:paraId="294C019A" w14:textId="1EB69139" w:rsidR="00AC64BD" w:rsidRPr="000075BB" w:rsidRDefault="00AC64BD" w:rsidP="00AC64BD">
            <w:pPr>
              <w:pStyle w:val="ListParagraph"/>
              <w:numPr>
                <w:ilvl w:val="0"/>
                <w:numId w:val="18"/>
              </w:numPr>
              <w:autoSpaceDE w:val="0"/>
              <w:autoSpaceDN w:val="0"/>
              <w:adjustRightInd w:val="0"/>
              <w:rPr>
                <w:rFonts w:cs="Arial"/>
                <w:szCs w:val="24"/>
              </w:rPr>
            </w:pPr>
            <w:r w:rsidRPr="000075BB">
              <w:rPr>
                <w:rFonts w:cs="Arial"/>
                <w:szCs w:val="24"/>
              </w:rPr>
              <w:t xml:space="preserve">20 </w:t>
            </w:r>
            <w:r w:rsidR="001436A4" w:rsidRPr="000075BB">
              <w:rPr>
                <w:rFonts w:cs="Arial"/>
                <w:szCs w:val="24"/>
              </w:rPr>
              <w:t>(</w:t>
            </w:r>
            <w:r w:rsidRPr="000075BB">
              <w:rPr>
                <w:rFonts w:cs="Arial"/>
                <w:szCs w:val="24"/>
              </w:rPr>
              <w:t xml:space="preserve">RNZE CT </w:t>
            </w:r>
            <w:proofErr w:type="spellStart"/>
            <w:r w:rsidR="001436A4" w:rsidRPr="000075BB">
              <w:rPr>
                <w:rFonts w:cs="Arial"/>
                <w:szCs w:val="24"/>
              </w:rPr>
              <w:t>Inv</w:t>
            </w:r>
            <w:proofErr w:type="spellEnd"/>
            <w:r w:rsidR="001436A4" w:rsidRPr="000075BB">
              <w:rPr>
                <w:rFonts w:cs="Arial"/>
                <w:szCs w:val="24"/>
              </w:rPr>
              <w:t>) Account</w:t>
            </w:r>
            <w:r w:rsidRPr="000075BB">
              <w:rPr>
                <w:rFonts w:cs="Arial"/>
                <w:szCs w:val="24"/>
              </w:rPr>
              <w:t xml:space="preserve"> </w:t>
            </w:r>
            <w:r w:rsidR="001436A4" w:rsidRPr="000075BB">
              <w:rPr>
                <w:rFonts w:cs="Arial"/>
                <w:szCs w:val="24"/>
              </w:rPr>
              <w:t>(</w:t>
            </w:r>
            <w:r w:rsidRPr="000075BB">
              <w:rPr>
                <w:rFonts w:cs="Arial"/>
                <w:szCs w:val="24"/>
              </w:rPr>
              <w:t>5.90% - 25/08/24</w:t>
            </w:r>
            <w:r w:rsidR="001436A4" w:rsidRPr="000075BB">
              <w:rPr>
                <w:rFonts w:cs="Arial"/>
                <w:szCs w:val="24"/>
              </w:rPr>
              <w:t>)</w:t>
            </w:r>
            <w:r w:rsidRPr="000075BB">
              <w:rPr>
                <w:rFonts w:cs="Arial"/>
                <w:szCs w:val="24"/>
              </w:rPr>
              <w:t xml:space="preserve"> </w:t>
            </w:r>
            <w:r w:rsidR="001436A4" w:rsidRPr="000075BB">
              <w:rPr>
                <w:rFonts w:cs="Arial"/>
                <w:szCs w:val="24"/>
              </w:rPr>
              <w:t xml:space="preserve">  </w:t>
            </w:r>
            <w:r w:rsidRPr="000075BB">
              <w:rPr>
                <w:rFonts w:cs="Arial"/>
                <w:szCs w:val="24"/>
              </w:rPr>
              <w:t>= $10,000.00</w:t>
            </w:r>
          </w:p>
          <w:p w14:paraId="63E6355B" w14:textId="0A6EB3BD" w:rsidR="00AC64BD" w:rsidRPr="000075BB" w:rsidRDefault="00AC64BD" w:rsidP="00AC64BD">
            <w:pPr>
              <w:pStyle w:val="ListParagraph"/>
              <w:numPr>
                <w:ilvl w:val="0"/>
                <w:numId w:val="18"/>
              </w:numPr>
              <w:autoSpaceDE w:val="0"/>
              <w:autoSpaceDN w:val="0"/>
              <w:adjustRightInd w:val="0"/>
              <w:rPr>
                <w:rFonts w:cs="Arial"/>
                <w:szCs w:val="24"/>
              </w:rPr>
            </w:pPr>
            <w:r w:rsidRPr="000075BB">
              <w:rPr>
                <w:rFonts w:cs="Arial"/>
                <w:szCs w:val="24"/>
              </w:rPr>
              <w:t xml:space="preserve">21 RNZE CT Debit Card </w:t>
            </w:r>
            <w:r w:rsidR="001436A4" w:rsidRPr="000075BB">
              <w:rPr>
                <w:rFonts w:cs="Arial"/>
                <w:szCs w:val="24"/>
              </w:rPr>
              <w:t>Ac</w:t>
            </w:r>
            <w:r w:rsidR="0054083F" w:rsidRPr="000075BB">
              <w:rPr>
                <w:rFonts w:cs="Arial"/>
                <w:szCs w:val="24"/>
              </w:rPr>
              <w:t xml:space="preserve">count                          </w:t>
            </w:r>
            <w:r w:rsidRPr="000075BB">
              <w:rPr>
                <w:rFonts w:cs="Arial"/>
                <w:szCs w:val="24"/>
              </w:rPr>
              <w:t xml:space="preserve"> = $23.34</w:t>
            </w:r>
          </w:p>
          <w:p w14:paraId="1199CEAF" w14:textId="4B4F03FE" w:rsidR="00AC64BD" w:rsidRPr="000075BB" w:rsidRDefault="00AC64BD" w:rsidP="00AC64BD">
            <w:pPr>
              <w:pStyle w:val="ListParagraph"/>
              <w:numPr>
                <w:ilvl w:val="0"/>
                <w:numId w:val="18"/>
              </w:numPr>
              <w:autoSpaceDE w:val="0"/>
              <w:autoSpaceDN w:val="0"/>
              <w:adjustRightInd w:val="0"/>
              <w:rPr>
                <w:rFonts w:cs="Arial"/>
                <w:szCs w:val="24"/>
              </w:rPr>
            </w:pPr>
            <w:r w:rsidRPr="000075BB">
              <w:rPr>
                <w:rFonts w:cs="Arial"/>
                <w:szCs w:val="24"/>
              </w:rPr>
              <w:t xml:space="preserve">22 RNZE CT </w:t>
            </w:r>
            <w:r w:rsidR="0054083F" w:rsidRPr="000075BB">
              <w:rPr>
                <w:rFonts w:cs="Arial"/>
                <w:szCs w:val="24"/>
              </w:rPr>
              <w:t>TD Account (</w:t>
            </w:r>
            <w:r w:rsidRPr="000075BB">
              <w:rPr>
                <w:rFonts w:cs="Arial"/>
                <w:szCs w:val="24"/>
              </w:rPr>
              <w:t xml:space="preserve">6.15% - </w:t>
            </w:r>
            <w:r w:rsidR="0054083F" w:rsidRPr="000075BB">
              <w:rPr>
                <w:rFonts w:cs="Arial"/>
                <w:szCs w:val="24"/>
              </w:rPr>
              <w:t xml:space="preserve">22/11/24)       </w:t>
            </w:r>
            <w:r w:rsidRPr="000075BB">
              <w:rPr>
                <w:rFonts w:cs="Arial"/>
                <w:szCs w:val="24"/>
              </w:rPr>
              <w:t>= $10,000.00</w:t>
            </w:r>
          </w:p>
          <w:p w14:paraId="549AD542" w14:textId="008560EB" w:rsidR="00AC64BD" w:rsidRPr="000075BB" w:rsidRDefault="0054083F" w:rsidP="00AC64BD">
            <w:pPr>
              <w:pStyle w:val="ListParagraph"/>
              <w:numPr>
                <w:ilvl w:val="0"/>
                <w:numId w:val="18"/>
              </w:numPr>
              <w:autoSpaceDE w:val="0"/>
              <w:autoSpaceDN w:val="0"/>
              <w:adjustRightInd w:val="0"/>
              <w:rPr>
                <w:rFonts w:cs="Arial"/>
                <w:szCs w:val="24"/>
              </w:rPr>
            </w:pPr>
            <w:r w:rsidRPr="000075BB">
              <w:rPr>
                <w:rFonts w:cs="Arial"/>
                <w:szCs w:val="24"/>
              </w:rPr>
              <w:t xml:space="preserve">23 RNZE CT Online Call Account                          </w:t>
            </w:r>
            <w:r w:rsidR="00AC64BD" w:rsidRPr="000075BB">
              <w:rPr>
                <w:rFonts w:cs="Arial"/>
                <w:szCs w:val="24"/>
              </w:rPr>
              <w:t>= $11,</w:t>
            </w:r>
            <w:r w:rsidR="001F38AB" w:rsidRPr="000075BB">
              <w:rPr>
                <w:rFonts w:cs="Arial"/>
                <w:szCs w:val="24"/>
              </w:rPr>
              <w:t>952</w:t>
            </w:r>
            <w:r w:rsidR="00AC64BD" w:rsidRPr="000075BB">
              <w:rPr>
                <w:rFonts w:cs="Arial"/>
                <w:szCs w:val="24"/>
              </w:rPr>
              <w:t>.</w:t>
            </w:r>
            <w:r w:rsidR="001F38AB" w:rsidRPr="000075BB">
              <w:rPr>
                <w:rFonts w:cs="Arial"/>
                <w:szCs w:val="24"/>
              </w:rPr>
              <w:t>30</w:t>
            </w:r>
          </w:p>
          <w:p w14:paraId="79AEE179" w14:textId="77777777" w:rsidR="001F38AB" w:rsidRPr="000075BB" w:rsidRDefault="001F38AB" w:rsidP="00AC64BD">
            <w:pPr>
              <w:pStyle w:val="ListParagraph"/>
              <w:numPr>
                <w:ilvl w:val="0"/>
                <w:numId w:val="18"/>
              </w:numPr>
              <w:rPr>
                <w:rFonts w:cs="Arial"/>
                <w:szCs w:val="24"/>
              </w:rPr>
            </w:pPr>
            <w:r w:rsidRPr="000075BB">
              <w:rPr>
                <w:rFonts w:cs="Arial"/>
                <w:szCs w:val="24"/>
              </w:rPr>
              <w:t xml:space="preserve">Closing </w:t>
            </w:r>
            <w:r w:rsidR="00AC64BD" w:rsidRPr="000075BB">
              <w:rPr>
                <w:rFonts w:cs="Arial"/>
                <w:szCs w:val="24"/>
              </w:rPr>
              <w:t xml:space="preserve"> RNZE CT Account Balance</w:t>
            </w:r>
            <w:r w:rsidRPr="000075BB">
              <w:rPr>
                <w:rFonts w:cs="Arial"/>
                <w:szCs w:val="24"/>
              </w:rPr>
              <w:t xml:space="preserve"> as at 31 Dec 23   </w:t>
            </w:r>
          </w:p>
          <w:p w14:paraId="02AC937F" w14:textId="1B4DFCF6" w:rsidR="004B3BEB" w:rsidRPr="000075BB" w:rsidRDefault="001F38AB" w:rsidP="001F38AB">
            <w:pPr>
              <w:pStyle w:val="ListParagraph"/>
              <w:rPr>
                <w:rFonts w:cs="Arial"/>
                <w:szCs w:val="24"/>
              </w:rPr>
            </w:pPr>
            <w:r w:rsidRPr="000075BB">
              <w:rPr>
                <w:rFonts w:cs="Arial"/>
                <w:szCs w:val="24"/>
              </w:rPr>
              <w:t xml:space="preserve">                                                                                  </w:t>
            </w:r>
            <w:r w:rsidR="00AC64BD" w:rsidRPr="000075BB">
              <w:rPr>
                <w:rFonts w:cs="Arial"/>
                <w:szCs w:val="24"/>
              </w:rPr>
              <w:t xml:space="preserve"> </w:t>
            </w:r>
            <w:r w:rsidR="00AC64BD" w:rsidRPr="000075BB">
              <w:rPr>
                <w:rFonts w:cs="Arial"/>
                <w:szCs w:val="24"/>
                <w:u w:val="single"/>
              </w:rPr>
              <w:t>= $65,</w:t>
            </w:r>
            <w:r w:rsidRPr="000075BB">
              <w:rPr>
                <w:rFonts w:cs="Arial"/>
                <w:szCs w:val="24"/>
                <w:u w:val="single"/>
              </w:rPr>
              <w:t>483.60</w:t>
            </w:r>
            <w:r w:rsidR="00AC64BD" w:rsidRPr="000075BB">
              <w:rPr>
                <w:rFonts w:cs="Arial"/>
                <w:szCs w:val="24"/>
              </w:rPr>
              <w:t xml:space="preserve"> </w:t>
            </w:r>
          </w:p>
          <w:p w14:paraId="19EE2C78" w14:textId="77777777" w:rsidR="001F38AB" w:rsidRPr="000075BB" w:rsidRDefault="001F38AB" w:rsidP="00E60A53">
            <w:pPr>
              <w:rPr>
                <w:rFonts w:cs="Arial"/>
                <w:szCs w:val="24"/>
              </w:rPr>
            </w:pPr>
          </w:p>
          <w:p w14:paraId="02E64763" w14:textId="77777777" w:rsidR="00E60A53" w:rsidRPr="000075BB" w:rsidRDefault="00E60A53" w:rsidP="00E60A53">
            <w:pPr>
              <w:rPr>
                <w:rFonts w:cs="Arial"/>
                <w:b/>
                <w:szCs w:val="24"/>
              </w:rPr>
            </w:pPr>
            <w:r w:rsidRPr="000075BB">
              <w:rPr>
                <w:rFonts w:cs="Arial"/>
                <w:b/>
                <w:szCs w:val="24"/>
              </w:rPr>
              <w:t>Sappers Ball:</w:t>
            </w:r>
          </w:p>
          <w:p w14:paraId="7C64393E" w14:textId="77777777" w:rsidR="00640D96" w:rsidRPr="000075BB" w:rsidRDefault="006078D6" w:rsidP="00E60A53">
            <w:pPr>
              <w:rPr>
                <w:rFonts w:cs="Arial"/>
                <w:szCs w:val="24"/>
              </w:rPr>
            </w:pPr>
            <w:r w:rsidRPr="000075BB">
              <w:rPr>
                <w:rFonts w:cs="Arial"/>
                <w:szCs w:val="24"/>
              </w:rPr>
              <w:t xml:space="preserve">Sappers Ball Finances was discussed. </w:t>
            </w:r>
          </w:p>
          <w:p w14:paraId="25BDA6BE" w14:textId="77777777" w:rsidR="00640D96" w:rsidRPr="000075BB" w:rsidRDefault="00640D96" w:rsidP="00E60A53">
            <w:pPr>
              <w:rPr>
                <w:rFonts w:cs="Arial"/>
                <w:szCs w:val="24"/>
              </w:rPr>
            </w:pPr>
            <w:r w:rsidRPr="000075BB">
              <w:rPr>
                <w:rFonts w:cs="Arial"/>
                <w:szCs w:val="24"/>
              </w:rPr>
              <w:t>Holding</w:t>
            </w:r>
            <w:r w:rsidR="00E60A53" w:rsidRPr="000075BB">
              <w:rPr>
                <w:rFonts w:cs="Arial"/>
                <w:szCs w:val="24"/>
              </w:rPr>
              <w:t xml:space="preserve"> Sapper Ball Sponsorship from Mitre 10 and </w:t>
            </w:r>
          </w:p>
          <w:p w14:paraId="000E3411" w14:textId="1587B46C" w:rsidR="00E60A53" w:rsidRPr="000075BB" w:rsidRDefault="00E60A53" w:rsidP="00E60A53">
            <w:pPr>
              <w:rPr>
                <w:rFonts w:cs="Arial"/>
                <w:szCs w:val="24"/>
              </w:rPr>
            </w:pPr>
            <w:r w:rsidRPr="000075BB">
              <w:rPr>
                <w:rFonts w:cs="Arial"/>
                <w:szCs w:val="24"/>
              </w:rPr>
              <w:t xml:space="preserve">Downer to a total of </w:t>
            </w:r>
            <w:r w:rsidR="006078D6" w:rsidRPr="000075BB">
              <w:rPr>
                <w:rFonts w:cs="Arial"/>
                <w:szCs w:val="24"/>
              </w:rPr>
              <w:t xml:space="preserve">                                                 </w:t>
            </w:r>
            <w:r w:rsidR="00640D96" w:rsidRPr="000075BB">
              <w:rPr>
                <w:rFonts w:cs="Arial"/>
                <w:szCs w:val="24"/>
              </w:rPr>
              <w:t xml:space="preserve">             </w:t>
            </w:r>
            <w:r w:rsidRPr="000075BB">
              <w:rPr>
                <w:rFonts w:cs="Arial"/>
                <w:szCs w:val="24"/>
              </w:rPr>
              <w:t>= $1750.00</w:t>
            </w:r>
          </w:p>
          <w:p w14:paraId="33208950" w14:textId="77777777" w:rsidR="00E60A53" w:rsidRPr="000075BB" w:rsidRDefault="00E60A53" w:rsidP="00E60A53">
            <w:pPr>
              <w:rPr>
                <w:rFonts w:cs="Arial"/>
                <w:szCs w:val="24"/>
              </w:rPr>
            </w:pPr>
            <w:r w:rsidRPr="000075BB">
              <w:rPr>
                <w:rFonts w:cs="Arial"/>
                <w:szCs w:val="24"/>
              </w:rPr>
              <w:t>DJ Deposit                                                                                = $155.37</w:t>
            </w:r>
          </w:p>
          <w:p w14:paraId="22D6A41F" w14:textId="77777777" w:rsidR="00E60A53" w:rsidRPr="000075BB" w:rsidRDefault="00E60A53" w:rsidP="00E60A53">
            <w:pPr>
              <w:rPr>
                <w:rFonts w:cs="Arial"/>
                <w:szCs w:val="24"/>
              </w:rPr>
            </w:pPr>
          </w:p>
          <w:p w14:paraId="527C123D" w14:textId="0169E4E2" w:rsidR="001F38AB" w:rsidRPr="000075BB" w:rsidRDefault="001F38AB" w:rsidP="001F38AB">
            <w:pPr>
              <w:rPr>
                <w:szCs w:val="24"/>
              </w:rPr>
            </w:pPr>
            <w:r w:rsidRPr="000075BB">
              <w:rPr>
                <w:b/>
                <w:szCs w:val="24"/>
              </w:rPr>
              <w:t xml:space="preserve">Moved: </w:t>
            </w:r>
            <w:r w:rsidR="00E60A53" w:rsidRPr="000075BB">
              <w:rPr>
                <w:rFonts w:ascii="Calibri" w:hAnsi="Calibri" w:cs="Calibri"/>
                <w:color w:val="000000"/>
                <w:szCs w:val="24"/>
              </w:rPr>
              <w:t>WO1 (</w:t>
            </w:r>
            <w:proofErr w:type="spellStart"/>
            <w:r w:rsidR="00E60A53" w:rsidRPr="000075BB">
              <w:rPr>
                <w:rFonts w:ascii="Calibri" w:hAnsi="Calibri" w:cs="Calibri"/>
                <w:color w:val="000000"/>
                <w:szCs w:val="24"/>
              </w:rPr>
              <w:t>Rtd</w:t>
            </w:r>
            <w:proofErr w:type="spellEnd"/>
            <w:r w:rsidR="00E60A53" w:rsidRPr="000075BB">
              <w:rPr>
                <w:rFonts w:ascii="Calibri" w:hAnsi="Calibri" w:cs="Calibri"/>
                <w:color w:val="000000"/>
                <w:szCs w:val="24"/>
              </w:rPr>
              <w:t>) G Findon</w:t>
            </w:r>
          </w:p>
          <w:p w14:paraId="7CD48E37" w14:textId="77777777" w:rsidR="001F38AB" w:rsidRPr="000075BB" w:rsidRDefault="001F38AB" w:rsidP="001F38AB">
            <w:pPr>
              <w:rPr>
                <w:b/>
                <w:szCs w:val="24"/>
              </w:rPr>
            </w:pPr>
            <w:r w:rsidRPr="000075BB">
              <w:rPr>
                <w:b/>
                <w:szCs w:val="24"/>
              </w:rPr>
              <w:t xml:space="preserve">Seconded:  </w:t>
            </w:r>
            <w:r w:rsidRPr="000075BB">
              <w:rPr>
                <w:rFonts w:ascii="Calibri" w:hAnsi="Calibri" w:cs="Calibri"/>
                <w:szCs w:val="24"/>
              </w:rPr>
              <w:t xml:space="preserve">WO1 CA Fairbairn </w:t>
            </w:r>
            <w:r w:rsidRPr="000075BB">
              <w:rPr>
                <w:b/>
                <w:szCs w:val="24"/>
              </w:rPr>
              <w:br/>
              <w:t>Carried</w:t>
            </w:r>
          </w:p>
          <w:p w14:paraId="18049EF4" w14:textId="77777777" w:rsidR="001F38AB" w:rsidRPr="000075BB" w:rsidRDefault="001F38AB" w:rsidP="001F38AB">
            <w:pPr>
              <w:rPr>
                <w:rFonts w:cs="Arial"/>
                <w:szCs w:val="24"/>
              </w:rPr>
            </w:pPr>
          </w:p>
          <w:p w14:paraId="214B8C43" w14:textId="4608EC56" w:rsidR="00E60A53" w:rsidRPr="000075BB" w:rsidRDefault="006078D6" w:rsidP="001F38AB">
            <w:pPr>
              <w:rPr>
                <w:rFonts w:cs="Arial"/>
                <w:szCs w:val="24"/>
              </w:rPr>
            </w:pPr>
            <w:r w:rsidRPr="000075BB">
              <w:t xml:space="preserve">The </w:t>
            </w:r>
            <w:r w:rsidRPr="000075BB">
              <w:rPr>
                <w:b/>
              </w:rPr>
              <w:t>Quarterly Financial Report</w:t>
            </w:r>
            <w:r w:rsidRPr="000075BB">
              <w:t xml:space="preserve"> was tabled for the period for 1 Nov 23 – 31 Jan 24, attached at Enclosure 2. The account balances as at 31 Oct 23 were</w:t>
            </w:r>
          </w:p>
          <w:p w14:paraId="050B1B21" w14:textId="77777777" w:rsidR="006078D6" w:rsidRPr="000075BB" w:rsidRDefault="006078D6" w:rsidP="001F38AB">
            <w:pPr>
              <w:rPr>
                <w:rFonts w:cs="Arial"/>
                <w:szCs w:val="24"/>
              </w:rPr>
            </w:pPr>
          </w:p>
          <w:p w14:paraId="5F618BBC" w14:textId="08DAB81C" w:rsidR="006078D6" w:rsidRPr="000075BB" w:rsidRDefault="006078D6" w:rsidP="006078D6">
            <w:pPr>
              <w:pStyle w:val="ListParagraph"/>
              <w:numPr>
                <w:ilvl w:val="0"/>
                <w:numId w:val="18"/>
              </w:numPr>
              <w:autoSpaceDE w:val="0"/>
              <w:autoSpaceDN w:val="0"/>
              <w:adjustRightInd w:val="0"/>
              <w:rPr>
                <w:rFonts w:cs="Arial"/>
                <w:szCs w:val="24"/>
              </w:rPr>
            </w:pPr>
            <w:r w:rsidRPr="000075BB">
              <w:rPr>
                <w:rFonts w:cs="Arial"/>
                <w:szCs w:val="24"/>
              </w:rPr>
              <w:t xml:space="preserve">00 </w:t>
            </w:r>
            <w:r w:rsidRPr="000075BB">
              <w:rPr>
                <w:szCs w:val="24"/>
              </w:rPr>
              <w:t xml:space="preserve">(RNZE CT Ops-Transaction)                              </w:t>
            </w:r>
            <w:r w:rsidRPr="000075BB">
              <w:rPr>
                <w:rFonts w:cs="Arial"/>
                <w:szCs w:val="24"/>
              </w:rPr>
              <w:t>= $2,957.67</w:t>
            </w:r>
          </w:p>
          <w:p w14:paraId="3C3A88F5" w14:textId="77777777" w:rsidR="006078D6" w:rsidRPr="000075BB" w:rsidRDefault="006078D6" w:rsidP="006078D6">
            <w:pPr>
              <w:pStyle w:val="ListParagraph"/>
              <w:numPr>
                <w:ilvl w:val="0"/>
                <w:numId w:val="18"/>
              </w:numPr>
              <w:autoSpaceDE w:val="0"/>
              <w:autoSpaceDN w:val="0"/>
              <w:adjustRightInd w:val="0"/>
              <w:rPr>
                <w:rFonts w:cs="Arial"/>
                <w:szCs w:val="24"/>
              </w:rPr>
            </w:pPr>
            <w:r w:rsidRPr="000075BB">
              <w:rPr>
                <w:rFonts w:cs="Arial"/>
                <w:szCs w:val="24"/>
              </w:rPr>
              <w:t xml:space="preserve">03 </w:t>
            </w:r>
            <w:r w:rsidRPr="000075BB">
              <w:rPr>
                <w:szCs w:val="24"/>
              </w:rPr>
              <w:t xml:space="preserve">(ECMC Ops) Account                                         </w:t>
            </w:r>
            <w:r w:rsidRPr="000075BB">
              <w:rPr>
                <w:rFonts w:cs="Arial"/>
                <w:szCs w:val="24"/>
              </w:rPr>
              <w:t>= $742.20</w:t>
            </w:r>
          </w:p>
          <w:p w14:paraId="2CA4FACB" w14:textId="77777777" w:rsidR="006078D6" w:rsidRPr="000075BB" w:rsidRDefault="006078D6" w:rsidP="006078D6">
            <w:pPr>
              <w:pStyle w:val="ListParagraph"/>
              <w:numPr>
                <w:ilvl w:val="0"/>
                <w:numId w:val="18"/>
              </w:numPr>
              <w:autoSpaceDE w:val="0"/>
              <w:autoSpaceDN w:val="0"/>
              <w:adjustRightInd w:val="0"/>
              <w:rPr>
                <w:rFonts w:cs="Arial"/>
                <w:szCs w:val="24"/>
              </w:rPr>
            </w:pPr>
            <w:r w:rsidRPr="000075BB">
              <w:rPr>
                <w:rFonts w:cs="Arial"/>
                <w:szCs w:val="24"/>
              </w:rPr>
              <w:t xml:space="preserve">04 (RNZE CT </w:t>
            </w:r>
            <w:proofErr w:type="spellStart"/>
            <w:r w:rsidRPr="000075BB">
              <w:rPr>
                <w:rFonts w:cs="Arial"/>
                <w:szCs w:val="24"/>
              </w:rPr>
              <w:t>Inv</w:t>
            </w:r>
            <w:proofErr w:type="spellEnd"/>
            <w:r w:rsidRPr="000075BB">
              <w:rPr>
                <w:rFonts w:cs="Arial"/>
                <w:szCs w:val="24"/>
              </w:rPr>
              <w:t>) Account (5.75% - 22/05/24)   = $10,000.00</w:t>
            </w:r>
          </w:p>
          <w:p w14:paraId="503604C7" w14:textId="77777777" w:rsidR="006078D6" w:rsidRPr="000075BB" w:rsidRDefault="006078D6" w:rsidP="006078D6">
            <w:pPr>
              <w:pStyle w:val="ListParagraph"/>
              <w:numPr>
                <w:ilvl w:val="0"/>
                <w:numId w:val="18"/>
              </w:numPr>
              <w:autoSpaceDE w:val="0"/>
              <w:autoSpaceDN w:val="0"/>
              <w:adjustRightInd w:val="0"/>
              <w:rPr>
                <w:rFonts w:cs="Arial"/>
                <w:szCs w:val="24"/>
              </w:rPr>
            </w:pPr>
            <w:r w:rsidRPr="000075BB">
              <w:rPr>
                <w:rFonts w:cs="Arial"/>
                <w:szCs w:val="24"/>
              </w:rPr>
              <w:t xml:space="preserve">18 (RNZE CT </w:t>
            </w:r>
            <w:proofErr w:type="spellStart"/>
            <w:r w:rsidRPr="000075BB">
              <w:rPr>
                <w:rFonts w:cs="Arial"/>
                <w:szCs w:val="24"/>
              </w:rPr>
              <w:t>Inv</w:t>
            </w:r>
            <w:proofErr w:type="spellEnd"/>
            <w:r w:rsidRPr="000075BB">
              <w:rPr>
                <w:rFonts w:cs="Arial"/>
                <w:szCs w:val="24"/>
              </w:rPr>
              <w:t>) Account (5.40% - 14/03/24)   = $10,000.00</w:t>
            </w:r>
          </w:p>
          <w:p w14:paraId="436227A0" w14:textId="77777777" w:rsidR="006078D6" w:rsidRPr="000075BB" w:rsidRDefault="006078D6" w:rsidP="006078D6">
            <w:pPr>
              <w:pStyle w:val="ListParagraph"/>
              <w:numPr>
                <w:ilvl w:val="0"/>
                <w:numId w:val="18"/>
              </w:numPr>
              <w:autoSpaceDE w:val="0"/>
              <w:autoSpaceDN w:val="0"/>
              <w:adjustRightInd w:val="0"/>
              <w:rPr>
                <w:rFonts w:cs="Arial"/>
                <w:szCs w:val="24"/>
              </w:rPr>
            </w:pPr>
            <w:r w:rsidRPr="000075BB">
              <w:rPr>
                <w:rFonts w:cs="Arial"/>
                <w:szCs w:val="24"/>
              </w:rPr>
              <w:t xml:space="preserve">19 (RNZE CT </w:t>
            </w:r>
            <w:proofErr w:type="spellStart"/>
            <w:r w:rsidRPr="000075BB">
              <w:rPr>
                <w:rFonts w:cs="Arial"/>
                <w:szCs w:val="24"/>
              </w:rPr>
              <w:t>Inv</w:t>
            </w:r>
            <w:proofErr w:type="spellEnd"/>
            <w:r w:rsidRPr="000075BB">
              <w:rPr>
                <w:rFonts w:cs="Arial"/>
                <w:szCs w:val="24"/>
              </w:rPr>
              <w:t>) Account (6.15% - 14/12/24)   = $10,000.00</w:t>
            </w:r>
          </w:p>
          <w:p w14:paraId="2796FD18" w14:textId="77777777" w:rsidR="006078D6" w:rsidRPr="000075BB" w:rsidRDefault="006078D6" w:rsidP="006078D6">
            <w:pPr>
              <w:pStyle w:val="ListParagraph"/>
              <w:numPr>
                <w:ilvl w:val="0"/>
                <w:numId w:val="18"/>
              </w:numPr>
              <w:autoSpaceDE w:val="0"/>
              <w:autoSpaceDN w:val="0"/>
              <w:adjustRightInd w:val="0"/>
              <w:rPr>
                <w:rFonts w:cs="Arial"/>
                <w:szCs w:val="24"/>
              </w:rPr>
            </w:pPr>
            <w:r w:rsidRPr="000075BB">
              <w:rPr>
                <w:rFonts w:cs="Arial"/>
                <w:szCs w:val="24"/>
              </w:rPr>
              <w:t xml:space="preserve">20 (RNZE CT </w:t>
            </w:r>
            <w:proofErr w:type="spellStart"/>
            <w:r w:rsidRPr="000075BB">
              <w:rPr>
                <w:rFonts w:cs="Arial"/>
                <w:szCs w:val="24"/>
              </w:rPr>
              <w:t>Inv</w:t>
            </w:r>
            <w:proofErr w:type="spellEnd"/>
            <w:r w:rsidRPr="000075BB">
              <w:rPr>
                <w:rFonts w:cs="Arial"/>
                <w:szCs w:val="24"/>
              </w:rPr>
              <w:t>) Account (5.90% - 25/08/24)   = $10,000.00</w:t>
            </w:r>
          </w:p>
          <w:p w14:paraId="66783EA2" w14:textId="77777777" w:rsidR="006078D6" w:rsidRPr="000075BB" w:rsidRDefault="006078D6" w:rsidP="006078D6">
            <w:pPr>
              <w:pStyle w:val="ListParagraph"/>
              <w:numPr>
                <w:ilvl w:val="0"/>
                <w:numId w:val="18"/>
              </w:numPr>
              <w:autoSpaceDE w:val="0"/>
              <w:autoSpaceDN w:val="0"/>
              <w:adjustRightInd w:val="0"/>
              <w:rPr>
                <w:rFonts w:cs="Arial"/>
                <w:szCs w:val="24"/>
              </w:rPr>
            </w:pPr>
            <w:r w:rsidRPr="000075BB">
              <w:rPr>
                <w:rFonts w:cs="Arial"/>
                <w:szCs w:val="24"/>
              </w:rPr>
              <w:t>21 RNZE CT Debit Card Account                           = $23.34</w:t>
            </w:r>
          </w:p>
          <w:p w14:paraId="2E07C08B" w14:textId="77777777" w:rsidR="006078D6" w:rsidRPr="000075BB" w:rsidRDefault="006078D6" w:rsidP="006078D6">
            <w:pPr>
              <w:pStyle w:val="ListParagraph"/>
              <w:numPr>
                <w:ilvl w:val="0"/>
                <w:numId w:val="18"/>
              </w:numPr>
              <w:autoSpaceDE w:val="0"/>
              <w:autoSpaceDN w:val="0"/>
              <w:adjustRightInd w:val="0"/>
              <w:rPr>
                <w:rFonts w:cs="Arial"/>
                <w:szCs w:val="24"/>
              </w:rPr>
            </w:pPr>
            <w:r w:rsidRPr="000075BB">
              <w:rPr>
                <w:rFonts w:cs="Arial"/>
                <w:szCs w:val="24"/>
              </w:rPr>
              <w:t>22 RNZE CT TD Account (6.15% - 22/11/24)       = $10,000.00</w:t>
            </w:r>
          </w:p>
          <w:p w14:paraId="7A72595A" w14:textId="2A601DE1" w:rsidR="006078D6" w:rsidRPr="000075BB" w:rsidRDefault="006078D6" w:rsidP="006078D6">
            <w:pPr>
              <w:pStyle w:val="ListParagraph"/>
              <w:numPr>
                <w:ilvl w:val="0"/>
                <w:numId w:val="18"/>
              </w:numPr>
              <w:autoSpaceDE w:val="0"/>
              <w:autoSpaceDN w:val="0"/>
              <w:adjustRightInd w:val="0"/>
              <w:rPr>
                <w:rFonts w:cs="Arial"/>
                <w:szCs w:val="24"/>
              </w:rPr>
            </w:pPr>
            <w:r w:rsidRPr="000075BB">
              <w:rPr>
                <w:rFonts w:cs="Arial"/>
                <w:szCs w:val="24"/>
              </w:rPr>
              <w:t>23 RNZE CT Online Call Account                          = $11,997.99</w:t>
            </w:r>
          </w:p>
          <w:p w14:paraId="0FDACF21" w14:textId="77777777" w:rsidR="006078D6" w:rsidRPr="000075BB" w:rsidRDefault="006078D6" w:rsidP="006078D6">
            <w:pPr>
              <w:pStyle w:val="ListParagraph"/>
              <w:numPr>
                <w:ilvl w:val="0"/>
                <w:numId w:val="18"/>
              </w:numPr>
              <w:rPr>
                <w:rFonts w:cs="Arial"/>
                <w:szCs w:val="24"/>
              </w:rPr>
            </w:pPr>
            <w:r w:rsidRPr="000075BB">
              <w:rPr>
                <w:rFonts w:cs="Arial"/>
                <w:szCs w:val="24"/>
              </w:rPr>
              <w:t xml:space="preserve">Closing  RNZE CT Account Balance as at 31 Dec 23   </w:t>
            </w:r>
          </w:p>
          <w:p w14:paraId="5848DB29" w14:textId="41681D77" w:rsidR="006078D6" w:rsidRPr="000075BB" w:rsidRDefault="006078D6" w:rsidP="006078D6">
            <w:pPr>
              <w:pStyle w:val="ListParagraph"/>
              <w:rPr>
                <w:rFonts w:cs="Arial"/>
                <w:szCs w:val="24"/>
              </w:rPr>
            </w:pPr>
            <w:r w:rsidRPr="000075BB">
              <w:rPr>
                <w:rFonts w:cs="Arial"/>
                <w:szCs w:val="24"/>
              </w:rPr>
              <w:t xml:space="preserve">                                                                                   </w:t>
            </w:r>
            <w:r w:rsidRPr="000075BB">
              <w:rPr>
                <w:rFonts w:cs="Arial"/>
                <w:szCs w:val="24"/>
                <w:u w:val="single"/>
              </w:rPr>
              <w:t>= $65,721.20</w:t>
            </w:r>
          </w:p>
          <w:p w14:paraId="161C8686" w14:textId="77777777" w:rsidR="006078D6" w:rsidRPr="000075BB" w:rsidRDefault="006078D6" w:rsidP="001F38AB">
            <w:pPr>
              <w:rPr>
                <w:rFonts w:cs="Arial"/>
                <w:szCs w:val="24"/>
              </w:rPr>
            </w:pPr>
          </w:p>
          <w:p w14:paraId="66BC5420" w14:textId="6BD9C8F3" w:rsidR="00AC64BD" w:rsidRPr="000075BB" w:rsidRDefault="006078D6" w:rsidP="00AC64BD">
            <w:pPr>
              <w:rPr>
                <w:rFonts w:cs="Arial"/>
                <w:szCs w:val="24"/>
              </w:rPr>
            </w:pPr>
            <w:r w:rsidRPr="000075BB">
              <w:rPr>
                <w:rFonts w:cs="Arial"/>
                <w:szCs w:val="24"/>
              </w:rPr>
              <w:t xml:space="preserve">Expenditure: </w:t>
            </w:r>
          </w:p>
          <w:p w14:paraId="3E726087" w14:textId="197562BF" w:rsidR="00AA4D18" w:rsidRPr="000075BB" w:rsidRDefault="001C4BD2" w:rsidP="001C4BD2">
            <w:pPr>
              <w:rPr>
                <w:szCs w:val="24"/>
              </w:rPr>
            </w:pPr>
            <w:r w:rsidRPr="000075BB">
              <w:rPr>
                <w:szCs w:val="24"/>
              </w:rPr>
              <w:t xml:space="preserve">There was a total of </w:t>
            </w:r>
            <w:r w:rsidR="006078D6" w:rsidRPr="000075BB">
              <w:rPr>
                <w:szCs w:val="24"/>
              </w:rPr>
              <w:t>eight</w:t>
            </w:r>
            <w:r w:rsidR="009C38EB" w:rsidRPr="000075BB">
              <w:rPr>
                <w:szCs w:val="24"/>
              </w:rPr>
              <w:t xml:space="preserve"> </w:t>
            </w:r>
            <w:r w:rsidR="007E51F9" w:rsidRPr="000075BB">
              <w:rPr>
                <w:b/>
                <w:szCs w:val="24"/>
              </w:rPr>
              <w:t>accounts approved for payment</w:t>
            </w:r>
            <w:r w:rsidR="009C38EB" w:rsidRPr="000075BB">
              <w:rPr>
                <w:szCs w:val="24"/>
              </w:rPr>
              <w:t xml:space="preserve">, seven </w:t>
            </w:r>
            <w:r w:rsidR="007E51F9" w:rsidRPr="000075BB">
              <w:rPr>
                <w:szCs w:val="24"/>
              </w:rPr>
              <w:t xml:space="preserve">from the </w:t>
            </w:r>
            <w:r w:rsidR="008654CB" w:rsidRPr="000075BB">
              <w:rPr>
                <w:szCs w:val="24"/>
              </w:rPr>
              <w:t>‘</w:t>
            </w:r>
            <w:r w:rsidR="007E51F9" w:rsidRPr="000075BB">
              <w:rPr>
                <w:szCs w:val="24"/>
              </w:rPr>
              <w:t>00</w:t>
            </w:r>
            <w:r w:rsidR="008654CB" w:rsidRPr="000075BB">
              <w:rPr>
                <w:szCs w:val="24"/>
              </w:rPr>
              <w:t>’</w:t>
            </w:r>
            <w:r w:rsidRPr="000075BB">
              <w:rPr>
                <w:szCs w:val="24"/>
              </w:rPr>
              <w:t xml:space="preserve"> account, </w:t>
            </w:r>
            <w:r w:rsidR="006078D6" w:rsidRPr="000075BB">
              <w:rPr>
                <w:szCs w:val="24"/>
              </w:rPr>
              <w:t>and one</w:t>
            </w:r>
            <w:r w:rsidR="007E51F9" w:rsidRPr="000075BB">
              <w:rPr>
                <w:szCs w:val="24"/>
              </w:rPr>
              <w:t xml:space="preserve"> from the </w:t>
            </w:r>
            <w:r w:rsidR="008654CB" w:rsidRPr="000075BB">
              <w:rPr>
                <w:szCs w:val="24"/>
              </w:rPr>
              <w:t>‘</w:t>
            </w:r>
            <w:r w:rsidR="007E51F9" w:rsidRPr="000075BB">
              <w:rPr>
                <w:szCs w:val="24"/>
              </w:rPr>
              <w:t>03</w:t>
            </w:r>
            <w:r w:rsidR="008654CB" w:rsidRPr="000075BB">
              <w:rPr>
                <w:szCs w:val="24"/>
              </w:rPr>
              <w:t>’</w:t>
            </w:r>
            <w:r w:rsidR="007E51F9" w:rsidRPr="000075BB">
              <w:rPr>
                <w:szCs w:val="24"/>
              </w:rPr>
              <w:t xml:space="preserve"> </w:t>
            </w:r>
            <w:r w:rsidR="006078D6" w:rsidRPr="000075BB">
              <w:rPr>
                <w:szCs w:val="24"/>
              </w:rPr>
              <w:t>account.</w:t>
            </w:r>
          </w:p>
          <w:p w14:paraId="44EDE586" w14:textId="77777777" w:rsidR="00AA4D18" w:rsidRPr="000075BB" w:rsidRDefault="00AA4D18" w:rsidP="007E51F9"/>
          <w:p w14:paraId="2181A509" w14:textId="77777777" w:rsidR="00157C58" w:rsidRPr="000075BB" w:rsidRDefault="00FF6E0A" w:rsidP="00157C58">
            <w:r w:rsidRPr="000075BB">
              <w:tab/>
            </w:r>
            <w:r w:rsidR="00F55EC2" w:rsidRPr="000075BB">
              <w:t>“00’ Account</w:t>
            </w:r>
          </w:p>
          <w:p w14:paraId="15B8ABF7" w14:textId="77777777" w:rsidR="006078D6" w:rsidRPr="000075BB" w:rsidRDefault="006078D6" w:rsidP="006078D6">
            <w:pPr>
              <w:autoSpaceDE w:val="0"/>
              <w:autoSpaceDN w:val="0"/>
              <w:adjustRightInd w:val="0"/>
              <w:jc w:val="right"/>
              <w:rPr>
                <w:rFonts w:cs="CIDFont+F2"/>
                <w:szCs w:val="24"/>
              </w:rPr>
            </w:pPr>
            <w:r w:rsidRPr="000075BB">
              <w:rPr>
                <w:rFonts w:cs="CIDFont+F2"/>
                <w:szCs w:val="24"/>
              </w:rPr>
              <w:t>Printer Expenditure = $126.50</w:t>
            </w:r>
          </w:p>
          <w:p w14:paraId="68A9DF0C" w14:textId="77777777" w:rsidR="006078D6" w:rsidRPr="000075BB" w:rsidRDefault="006078D6" w:rsidP="006078D6">
            <w:pPr>
              <w:autoSpaceDE w:val="0"/>
              <w:autoSpaceDN w:val="0"/>
              <w:adjustRightInd w:val="0"/>
              <w:jc w:val="right"/>
              <w:rPr>
                <w:rFonts w:cs="CIDFont+F2"/>
                <w:szCs w:val="24"/>
              </w:rPr>
            </w:pPr>
            <w:r w:rsidRPr="000075BB">
              <w:rPr>
                <w:rFonts w:cs="CIDFont+F2"/>
                <w:szCs w:val="24"/>
              </w:rPr>
              <w:t>Scanning and Digitising = $570.00</w:t>
            </w:r>
          </w:p>
          <w:p w14:paraId="57DEB1AA" w14:textId="77777777" w:rsidR="006078D6" w:rsidRPr="000075BB" w:rsidRDefault="006078D6" w:rsidP="006078D6">
            <w:pPr>
              <w:autoSpaceDE w:val="0"/>
              <w:autoSpaceDN w:val="0"/>
              <w:adjustRightInd w:val="0"/>
              <w:jc w:val="right"/>
              <w:rPr>
                <w:rFonts w:cs="CIDFont+F2"/>
                <w:szCs w:val="24"/>
              </w:rPr>
            </w:pPr>
            <w:r w:rsidRPr="000075BB">
              <w:rPr>
                <w:rFonts w:cs="CIDFont+F2"/>
                <w:szCs w:val="24"/>
              </w:rPr>
              <w:t>Website and Uploads = $158.00</w:t>
            </w:r>
          </w:p>
          <w:p w14:paraId="1552AC97" w14:textId="77777777" w:rsidR="006078D6" w:rsidRPr="000075BB" w:rsidRDefault="006078D6" w:rsidP="006078D6">
            <w:pPr>
              <w:autoSpaceDE w:val="0"/>
              <w:autoSpaceDN w:val="0"/>
              <w:adjustRightInd w:val="0"/>
              <w:jc w:val="right"/>
              <w:rPr>
                <w:rFonts w:cs="CIDFont+F2"/>
                <w:szCs w:val="24"/>
              </w:rPr>
            </w:pPr>
            <w:r w:rsidRPr="000075BB">
              <w:rPr>
                <w:rFonts w:cs="CIDFont+F2"/>
                <w:szCs w:val="24"/>
              </w:rPr>
              <w:t>Project Work = $345.00</w:t>
            </w:r>
          </w:p>
          <w:p w14:paraId="1FB3CA90" w14:textId="77777777" w:rsidR="006078D6" w:rsidRPr="000075BB" w:rsidRDefault="006078D6" w:rsidP="006078D6">
            <w:pPr>
              <w:autoSpaceDE w:val="0"/>
              <w:autoSpaceDN w:val="0"/>
              <w:adjustRightInd w:val="0"/>
              <w:jc w:val="right"/>
              <w:rPr>
                <w:rFonts w:cs="CIDFont+F2"/>
                <w:szCs w:val="24"/>
              </w:rPr>
            </w:pPr>
            <w:r w:rsidRPr="000075BB">
              <w:rPr>
                <w:rFonts w:cs="CIDFont+F2"/>
                <w:szCs w:val="24"/>
              </w:rPr>
              <w:lastRenderedPageBreak/>
              <w:t>Transfer to 23 Account = $4,000.00</w:t>
            </w:r>
          </w:p>
          <w:p w14:paraId="4F6EC882" w14:textId="77777777" w:rsidR="006078D6" w:rsidRPr="000075BB" w:rsidRDefault="006078D6" w:rsidP="006078D6">
            <w:pPr>
              <w:autoSpaceDE w:val="0"/>
              <w:autoSpaceDN w:val="0"/>
              <w:adjustRightInd w:val="0"/>
              <w:jc w:val="right"/>
              <w:rPr>
                <w:rFonts w:cs="CIDFont+F2"/>
                <w:szCs w:val="24"/>
              </w:rPr>
            </w:pPr>
            <w:r w:rsidRPr="000075BB">
              <w:rPr>
                <w:rFonts w:cs="CIDFont+F2"/>
                <w:szCs w:val="24"/>
              </w:rPr>
              <w:t>Licences and Membership Fees = $264.50</w:t>
            </w:r>
          </w:p>
          <w:p w14:paraId="680F0707" w14:textId="77777777" w:rsidR="006078D6" w:rsidRPr="000075BB" w:rsidRDefault="006078D6" w:rsidP="006078D6">
            <w:pPr>
              <w:autoSpaceDE w:val="0"/>
              <w:autoSpaceDN w:val="0"/>
              <w:adjustRightInd w:val="0"/>
              <w:jc w:val="right"/>
              <w:rPr>
                <w:rFonts w:cs="CIDFont+F2"/>
                <w:szCs w:val="24"/>
              </w:rPr>
            </w:pPr>
            <w:r w:rsidRPr="000075BB">
              <w:rPr>
                <w:rFonts w:cs="CIDFont+F2"/>
                <w:szCs w:val="24"/>
              </w:rPr>
              <w:t>IT Upgrades = $140.59</w:t>
            </w:r>
          </w:p>
          <w:p w14:paraId="09B2CFAF" w14:textId="77777777" w:rsidR="006078D6" w:rsidRPr="000075BB" w:rsidRDefault="006078D6" w:rsidP="006078D6">
            <w:pPr>
              <w:jc w:val="right"/>
              <w:rPr>
                <w:u w:val="single"/>
              </w:rPr>
            </w:pPr>
            <w:r w:rsidRPr="000075BB">
              <w:rPr>
                <w:rFonts w:cs="CIDFont+F2"/>
                <w:szCs w:val="24"/>
                <w:u w:val="single"/>
              </w:rPr>
              <w:t>Sub Total = $5,604.59</w:t>
            </w:r>
          </w:p>
          <w:p w14:paraId="5092A4A7" w14:textId="77777777" w:rsidR="006078D6" w:rsidRPr="000075BB" w:rsidRDefault="006078D6" w:rsidP="00FE2573">
            <w:pPr>
              <w:rPr>
                <w:u w:val="single"/>
              </w:rPr>
            </w:pPr>
          </w:p>
          <w:p w14:paraId="7D481DFF" w14:textId="27439DC2" w:rsidR="00FE2573" w:rsidRPr="000075BB" w:rsidRDefault="004F1883" w:rsidP="00FE2573">
            <w:r w:rsidRPr="000075BB">
              <w:tab/>
            </w:r>
            <w:r w:rsidR="00FE2573" w:rsidRPr="000075BB">
              <w:t>“03” Account</w:t>
            </w:r>
          </w:p>
          <w:p w14:paraId="77ED565B" w14:textId="7A846372" w:rsidR="00157C58" w:rsidRPr="000075BB" w:rsidRDefault="006078D6" w:rsidP="00FE2573">
            <w:pPr>
              <w:jc w:val="right"/>
            </w:pPr>
            <w:r w:rsidRPr="000075BB">
              <w:t>Bank Fees = $10.00</w:t>
            </w:r>
          </w:p>
          <w:p w14:paraId="1FE2B34D" w14:textId="7A611913" w:rsidR="00157C58" w:rsidRPr="000075BB" w:rsidRDefault="00FE2573" w:rsidP="00FE2573">
            <w:pPr>
              <w:jc w:val="right"/>
              <w:rPr>
                <w:u w:val="single"/>
              </w:rPr>
            </w:pPr>
            <w:r w:rsidRPr="000075BB">
              <w:t xml:space="preserve">“03” Sub Total Expenditure = </w:t>
            </w:r>
            <w:r w:rsidR="006078D6" w:rsidRPr="000075BB">
              <w:rPr>
                <w:u w:val="single"/>
              </w:rPr>
              <w:t>$10.00</w:t>
            </w:r>
          </w:p>
          <w:p w14:paraId="5D93A200" w14:textId="7A0BE183" w:rsidR="00157C58" w:rsidRPr="000075BB" w:rsidRDefault="00157C58" w:rsidP="006078D6">
            <w:r w:rsidRPr="000075BB">
              <w:tab/>
            </w:r>
          </w:p>
          <w:p w14:paraId="6E181FC9" w14:textId="77777777" w:rsidR="00FE2573" w:rsidRPr="000075BB" w:rsidRDefault="00FE2573" w:rsidP="007E51F9"/>
          <w:p w14:paraId="33E2E514" w14:textId="78FBEFA3" w:rsidR="004F1883" w:rsidRPr="000075BB" w:rsidRDefault="004F1883" w:rsidP="007E51F9">
            <w:pPr>
              <w:rPr>
                <w:bCs/>
              </w:rPr>
            </w:pPr>
            <w:r w:rsidRPr="000075BB">
              <w:tab/>
            </w:r>
            <w:r w:rsidR="00FF6E0A" w:rsidRPr="000075BB">
              <w:tab/>
            </w:r>
            <w:r w:rsidR="00FE2573" w:rsidRPr="000075BB">
              <w:t>The payments totall</w:t>
            </w:r>
            <w:r w:rsidR="008607BF" w:rsidRPr="000075BB">
              <w:t xml:space="preserve">ing </w:t>
            </w:r>
            <w:r w:rsidR="008607BF" w:rsidRPr="000075BB">
              <w:rPr>
                <w:b/>
                <w:u w:val="single"/>
              </w:rPr>
              <w:t>$</w:t>
            </w:r>
            <w:r w:rsidR="006078D6" w:rsidRPr="000075BB">
              <w:rPr>
                <w:b/>
                <w:u w:val="single"/>
              </w:rPr>
              <w:t>5,614.59</w:t>
            </w:r>
            <w:r w:rsidR="00E32798" w:rsidRPr="000075BB">
              <w:rPr>
                <w:b/>
                <w:u w:val="single"/>
              </w:rPr>
              <w:t xml:space="preserve"> </w:t>
            </w:r>
            <w:r w:rsidR="002A5A9E" w:rsidRPr="000075BB">
              <w:rPr>
                <w:bCs/>
              </w:rPr>
              <w:t>were</w:t>
            </w:r>
            <w:r w:rsidR="00E32798" w:rsidRPr="000075BB">
              <w:rPr>
                <w:bCs/>
              </w:rPr>
              <w:t xml:space="preserve"> approved.</w:t>
            </w:r>
          </w:p>
          <w:p w14:paraId="640ECD30" w14:textId="77777777" w:rsidR="004F1883" w:rsidRPr="000075BB" w:rsidRDefault="004F1883" w:rsidP="007E51F9">
            <w:pPr>
              <w:rPr>
                <w:b/>
                <w:u w:val="single"/>
              </w:rPr>
            </w:pPr>
          </w:p>
          <w:p w14:paraId="4C1111A9" w14:textId="24B9E418" w:rsidR="007C6FE2" w:rsidRPr="000075BB" w:rsidRDefault="007E51F9" w:rsidP="007E51F9">
            <w:pPr>
              <w:rPr>
                <w:szCs w:val="24"/>
              </w:rPr>
            </w:pPr>
            <w:r w:rsidRPr="000075BB">
              <w:rPr>
                <w:b/>
                <w:szCs w:val="24"/>
              </w:rPr>
              <w:t xml:space="preserve">Moved: </w:t>
            </w:r>
            <w:r w:rsidR="009243CC" w:rsidRPr="000075BB">
              <w:rPr>
                <w:rFonts w:ascii="Calibri" w:hAnsi="Calibri" w:cs="Calibri"/>
                <w:color w:val="000000"/>
                <w:szCs w:val="24"/>
              </w:rPr>
              <w:t>MAJ (</w:t>
            </w:r>
            <w:proofErr w:type="spellStart"/>
            <w:r w:rsidR="009243CC" w:rsidRPr="000075BB">
              <w:rPr>
                <w:rFonts w:ascii="Calibri" w:hAnsi="Calibri" w:cs="Calibri"/>
                <w:color w:val="000000"/>
                <w:szCs w:val="24"/>
              </w:rPr>
              <w:t>Rtd</w:t>
            </w:r>
            <w:proofErr w:type="spellEnd"/>
            <w:r w:rsidR="009243CC" w:rsidRPr="000075BB">
              <w:rPr>
                <w:rFonts w:ascii="Calibri" w:hAnsi="Calibri" w:cs="Calibri"/>
                <w:color w:val="000000"/>
                <w:szCs w:val="24"/>
              </w:rPr>
              <w:t>) G Reid</w:t>
            </w:r>
          </w:p>
          <w:p w14:paraId="4738EE48" w14:textId="4AC7C122" w:rsidR="007E51F9" w:rsidRPr="000075BB" w:rsidRDefault="007E51F9" w:rsidP="007E51F9">
            <w:pPr>
              <w:rPr>
                <w:b/>
                <w:szCs w:val="24"/>
              </w:rPr>
            </w:pPr>
            <w:r w:rsidRPr="000075BB">
              <w:rPr>
                <w:b/>
                <w:szCs w:val="24"/>
              </w:rPr>
              <w:t xml:space="preserve">Seconded: </w:t>
            </w:r>
            <w:r w:rsidR="009243CC" w:rsidRPr="000075BB">
              <w:rPr>
                <w:b/>
                <w:szCs w:val="24"/>
              </w:rPr>
              <w:t xml:space="preserve"> </w:t>
            </w:r>
            <w:r w:rsidR="009243CC" w:rsidRPr="000075BB">
              <w:rPr>
                <w:rFonts w:ascii="Calibri" w:hAnsi="Calibri" w:cs="Calibri"/>
                <w:szCs w:val="24"/>
              </w:rPr>
              <w:t xml:space="preserve">WO1 CA Fairbairn </w:t>
            </w:r>
            <w:r w:rsidRPr="000075BB">
              <w:rPr>
                <w:b/>
                <w:szCs w:val="24"/>
              </w:rPr>
              <w:br/>
              <w:t>Carried</w:t>
            </w:r>
          </w:p>
          <w:p w14:paraId="247DA15C" w14:textId="77777777" w:rsidR="009E4B02" w:rsidRPr="000075BB" w:rsidRDefault="009E4B02" w:rsidP="002A5A9E">
            <w:pPr>
              <w:rPr>
                <w:b/>
              </w:rPr>
            </w:pPr>
          </w:p>
        </w:tc>
      </w:tr>
      <w:tr w:rsidR="008A628E" w:rsidRPr="00FA0CAD" w14:paraId="69675932"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96E8A70" w14:textId="3F8BF7F2" w:rsidR="008A628E" w:rsidRPr="000075BB" w:rsidRDefault="002A5A9E" w:rsidP="002A5A9E">
            <w:pPr>
              <w:pStyle w:val="ListParagraph"/>
              <w:numPr>
                <w:ilvl w:val="0"/>
                <w:numId w:val="2"/>
              </w:numPr>
              <w:spacing w:after="200"/>
              <w:rPr>
                <w:b/>
                <w:szCs w:val="24"/>
              </w:rPr>
            </w:pPr>
            <w:r w:rsidRPr="000075BB">
              <w:rPr>
                <w:b/>
                <w:szCs w:val="24"/>
              </w:rPr>
              <w:lastRenderedPageBreak/>
              <w:t>12</w:t>
            </w:r>
            <w:r w:rsidRPr="000075BB">
              <w:rPr>
                <w:b/>
                <w:szCs w:val="24"/>
                <w:vertAlign w:val="superscript"/>
              </w:rPr>
              <w:t>th</w:t>
            </w:r>
            <w:r w:rsidRPr="000075BB">
              <w:rPr>
                <w:b/>
                <w:szCs w:val="24"/>
              </w:rPr>
              <w:t xml:space="preserve"> Annual Trust Report from outgoing Chair. </w:t>
            </w:r>
          </w:p>
        </w:tc>
        <w:tc>
          <w:tcPr>
            <w:tcW w:w="3750" w:type="pct"/>
            <w:gridSpan w:val="4"/>
            <w:tcBorders>
              <w:left w:val="single" w:sz="4" w:space="0" w:color="auto"/>
              <w:right w:val="single" w:sz="4" w:space="0" w:color="auto"/>
            </w:tcBorders>
          </w:tcPr>
          <w:p w14:paraId="4146DE67" w14:textId="5E7B4B4E" w:rsidR="00BA0328" w:rsidRPr="000075BB" w:rsidRDefault="00640D96" w:rsidP="00640D96">
            <w:pPr>
              <w:rPr>
                <w:rFonts w:ascii="Calibri" w:hAnsi="Calibri" w:cs="Calibri"/>
                <w:color w:val="000000"/>
                <w:szCs w:val="24"/>
              </w:rPr>
            </w:pPr>
            <w:r w:rsidRPr="000075BB">
              <w:rPr>
                <w:bCs/>
                <w:szCs w:val="24"/>
              </w:rPr>
              <w:t xml:space="preserve">Outgoing Chair </w:t>
            </w:r>
            <w:r w:rsidRPr="000075BB">
              <w:rPr>
                <w:rFonts w:ascii="Calibri" w:hAnsi="Calibri" w:cs="Calibri"/>
                <w:color w:val="000000"/>
                <w:szCs w:val="24"/>
              </w:rPr>
              <w:t>LTCOL (</w:t>
            </w:r>
            <w:proofErr w:type="spellStart"/>
            <w:r w:rsidRPr="000075BB">
              <w:rPr>
                <w:rFonts w:ascii="Calibri" w:hAnsi="Calibri" w:cs="Calibri"/>
                <w:color w:val="000000"/>
                <w:szCs w:val="24"/>
              </w:rPr>
              <w:t>Rtd</w:t>
            </w:r>
            <w:proofErr w:type="spellEnd"/>
            <w:r w:rsidRPr="000075BB">
              <w:rPr>
                <w:rFonts w:ascii="Calibri" w:hAnsi="Calibri" w:cs="Calibri"/>
                <w:color w:val="000000"/>
                <w:szCs w:val="24"/>
              </w:rPr>
              <w:t xml:space="preserve">) JS Hollander summarised the RNZE CT Annual Report for 2023, included as Enclosure 3. </w:t>
            </w:r>
          </w:p>
          <w:p w14:paraId="604FAB8C" w14:textId="77777777" w:rsidR="000075BB" w:rsidRPr="000075BB" w:rsidRDefault="000075BB" w:rsidP="00640D96">
            <w:pPr>
              <w:rPr>
                <w:rFonts w:ascii="Calibri" w:hAnsi="Calibri" w:cs="Calibri"/>
                <w:color w:val="000000"/>
                <w:szCs w:val="24"/>
              </w:rPr>
            </w:pPr>
          </w:p>
          <w:p w14:paraId="2D3ABEE2" w14:textId="46CE0563" w:rsidR="00640D96" w:rsidRPr="000075BB" w:rsidRDefault="00640D96" w:rsidP="000075BB">
            <w:pPr>
              <w:pStyle w:val="ListParagraph"/>
              <w:numPr>
                <w:ilvl w:val="0"/>
                <w:numId w:val="20"/>
              </w:numPr>
              <w:rPr>
                <w:rFonts w:ascii="Calibri" w:hAnsi="Calibri" w:cs="Calibri"/>
                <w:color w:val="000000"/>
                <w:szCs w:val="24"/>
              </w:rPr>
            </w:pPr>
            <w:r w:rsidRPr="000075BB">
              <w:rPr>
                <w:rFonts w:ascii="Calibri" w:hAnsi="Calibri" w:cs="Calibri"/>
                <w:color w:val="000000"/>
                <w:szCs w:val="24"/>
              </w:rPr>
              <w:t xml:space="preserve">Two grants were  funded in in the financial year, however note that money is still tight and further discussion is required on the prioritisation of expenditure for the future. </w:t>
            </w:r>
          </w:p>
          <w:p w14:paraId="17E6947C" w14:textId="3A114DBD" w:rsidR="00640D96" w:rsidRPr="000075BB" w:rsidRDefault="00640D96" w:rsidP="000075BB">
            <w:pPr>
              <w:pStyle w:val="ListParagraph"/>
              <w:numPr>
                <w:ilvl w:val="0"/>
                <w:numId w:val="20"/>
              </w:numPr>
              <w:rPr>
                <w:bCs/>
                <w:szCs w:val="24"/>
              </w:rPr>
            </w:pPr>
            <w:r w:rsidRPr="000075BB">
              <w:rPr>
                <w:rFonts w:ascii="Calibri" w:hAnsi="Calibri" w:cs="Calibri"/>
                <w:color w:val="000000"/>
                <w:szCs w:val="24"/>
              </w:rPr>
              <w:t>Very successful year otherwise, thank you to all</w:t>
            </w:r>
            <w:r w:rsidR="000075BB" w:rsidRPr="000075BB">
              <w:rPr>
                <w:rFonts w:ascii="Calibri" w:hAnsi="Calibri" w:cs="Calibri"/>
                <w:color w:val="000000"/>
                <w:szCs w:val="24"/>
              </w:rPr>
              <w:t xml:space="preserve"> for their efforts</w:t>
            </w:r>
            <w:r w:rsidRPr="000075BB">
              <w:rPr>
                <w:rFonts w:ascii="Calibri" w:hAnsi="Calibri" w:cs="Calibri"/>
                <w:color w:val="000000"/>
                <w:szCs w:val="24"/>
              </w:rPr>
              <w:t xml:space="preserve"> all the </w:t>
            </w:r>
            <w:r w:rsidR="000075BB" w:rsidRPr="000075BB">
              <w:rPr>
                <w:rFonts w:ascii="Calibri" w:hAnsi="Calibri" w:cs="Calibri"/>
                <w:color w:val="000000"/>
                <w:szCs w:val="24"/>
              </w:rPr>
              <w:t>best</w:t>
            </w:r>
            <w:r w:rsidRPr="000075BB">
              <w:rPr>
                <w:rFonts w:ascii="Calibri" w:hAnsi="Calibri" w:cs="Calibri"/>
                <w:color w:val="000000"/>
                <w:szCs w:val="24"/>
              </w:rPr>
              <w:t xml:space="preserve"> for the incoming chair. </w:t>
            </w:r>
          </w:p>
          <w:p w14:paraId="20765FE8" w14:textId="77777777" w:rsidR="00640D96" w:rsidRPr="000075BB" w:rsidRDefault="00640D96" w:rsidP="00640D96">
            <w:pPr>
              <w:rPr>
                <w:bCs/>
                <w:szCs w:val="24"/>
              </w:rPr>
            </w:pPr>
          </w:p>
          <w:p w14:paraId="327C4865" w14:textId="59CBFE83" w:rsidR="00BA0328" w:rsidRPr="000075BB" w:rsidRDefault="00BA0328" w:rsidP="00BA0328">
            <w:pPr>
              <w:rPr>
                <w:szCs w:val="24"/>
              </w:rPr>
            </w:pPr>
            <w:r w:rsidRPr="000075BB">
              <w:rPr>
                <w:b/>
                <w:szCs w:val="24"/>
              </w:rPr>
              <w:t>Moved:</w:t>
            </w:r>
            <w:r w:rsidRPr="000075BB">
              <w:rPr>
                <w:rFonts w:ascii="Calibri" w:hAnsi="Calibri" w:cs="Calibri"/>
                <w:szCs w:val="24"/>
              </w:rPr>
              <w:t xml:space="preserve"> </w:t>
            </w:r>
            <w:r w:rsidR="000075BB" w:rsidRPr="000075BB">
              <w:rPr>
                <w:rFonts w:ascii="Calibri" w:hAnsi="Calibri" w:cs="Calibri"/>
                <w:color w:val="000000"/>
                <w:szCs w:val="24"/>
              </w:rPr>
              <w:t>LTCOL (</w:t>
            </w:r>
            <w:proofErr w:type="spellStart"/>
            <w:r w:rsidR="000075BB" w:rsidRPr="000075BB">
              <w:rPr>
                <w:rFonts w:ascii="Calibri" w:hAnsi="Calibri" w:cs="Calibri"/>
                <w:color w:val="000000"/>
                <w:szCs w:val="24"/>
              </w:rPr>
              <w:t>Rtd</w:t>
            </w:r>
            <w:proofErr w:type="spellEnd"/>
            <w:r w:rsidR="000075BB" w:rsidRPr="000075BB">
              <w:rPr>
                <w:rFonts w:ascii="Calibri" w:hAnsi="Calibri" w:cs="Calibri"/>
                <w:color w:val="000000"/>
                <w:szCs w:val="24"/>
              </w:rPr>
              <w:t>) JS Hollander</w:t>
            </w:r>
          </w:p>
          <w:p w14:paraId="64F21132" w14:textId="5B232EA8" w:rsidR="00BA0328" w:rsidRPr="000075BB" w:rsidRDefault="00BA0328" w:rsidP="00BA0328">
            <w:pPr>
              <w:rPr>
                <w:rFonts w:ascii="Calibri" w:hAnsi="Calibri" w:cs="Calibri"/>
                <w:szCs w:val="24"/>
              </w:rPr>
            </w:pPr>
            <w:r w:rsidRPr="000075BB">
              <w:rPr>
                <w:b/>
                <w:szCs w:val="24"/>
              </w:rPr>
              <w:t xml:space="preserve">Seconded: </w:t>
            </w:r>
            <w:r w:rsidRPr="000075BB">
              <w:rPr>
                <w:rFonts w:ascii="Calibri" w:hAnsi="Calibri" w:cs="Calibri"/>
                <w:szCs w:val="24"/>
              </w:rPr>
              <w:t>COL (Rtd) D</w:t>
            </w:r>
            <w:r w:rsidR="00F21111" w:rsidRPr="000075BB">
              <w:rPr>
                <w:rFonts w:ascii="Calibri" w:hAnsi="Calibri" w:cs="Calibri"/>
                <w:szCs w:val="24"/>
              </w:rPr>
              <w:t>H</w:t>
            </w:r>
            <w:r w:rsidRPr="000075BB">
              <w:rPr>
                <w:rFonts w:ascii="Calibri" w:hAnsi="Calibri" w:cs="Calibri"/>
                <w:szCs w:val="24"/>
              </w:rPr>
              <w:t xml:space="preserve"> Jones</w:t>
            </w:r>
          </w:p>
          <w:p w14:paraId="678EB94B" w14:textId="452C9EEE" w:rsidR="009D4D98" w:rsidRPr="000075BB" w:rsidRDefault="00BA0328" w:rsidP="000075BB">
            <w:pPr>
              <w:rPr>
                <w:b/>
                <w:szCs w:val="24"/>
              </w:rPr>
            </w:pPr>
            <w:r w:rsidRPr="000075BB">
              <w:rPr>
                <w:b/>
                <w:szCs w:val="24"/>
              </w:rPr>
              <w:t>Carried</w:t>
            </w:r>
          </w:p>
        </w:tc>
      </w:tr>
      <w:tr w:rsidR="000075BB" w:rsidRPr="00FA0CAD" w14:paraId="7D159B86"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5537E0EF" w14:textId="44C97DD2" w:rsidR="000075BB" w:rsidRPr="00A46F7A" w:rsidRDefault="000075BB" w:rsidP="002A5A9E">
            <w:pPr>
              <w:pStyle w:val="ListParagraph"/>
              <w:numPr>
                <w:ilvl w:val="0"/>
                <w:numId w:val="2"/>
              </w:numPr>
              <w:spacing w:after="200"/>
              <w:rPr>
                <w:b/>
                <w:szCs w:val="24"/>
              </w:rPr>
            </w:pPr>
            <w:r w:rsidRPr="00A46F7A">
              <w:rPr>
                <w:b/>
                <w:szCs w:val="24"/>
              </w:rPr>
              <w:t xml:space="preserve">Progress report 16 Nov 23 – 9 Feb 24 </w:t>
            </w:r>
          </w:p>
        </w:tc>
        <w:tc>
          <w:tcPr>
            <w:tcW w:w="3750" w:type="pct"/>
            <w:gridSpan w:val="4"/>
            <w:tcBorders>
              <w:left w:val="single" w:sz="4" w:space="0" w:color="auto"/>
              <w:right w:val="single" w:sz="4" w:space="0" w:color="auto"/>
            </w:tcBorders>
          </w:tcPr>
          <w:p w14:paraId="44B52B9C" w14:textId="77F86041" w:rsidR="000075BB" w:rsidRPr="00A46F7A" w:rsidRDefault="000075BB" w:rsidP="000075BB">
            <w:pPr>
              <w:pStyle w:val="ListParagraph"/>
              <w:numPr>
                <w:ilvl w:val="0"/>
                <w:numId w:val="21"/>
              </w:numPr>
              <w:rPr>
                <w:bCs/>
                <w:szCs w:val="24"/>
              </w:rPr>
            </w:pPr>
            <w:r w:rsidRPr="00A46F7A">
              <w:rPr>
                <w:b/>
                <w:szCs w:val="24"/>
              </w:rPr>
              <w:t>Trust Deed Issues</w:t>
            </w:r>
            <w:r w:rsidRPr="00A46F7A">
              <w:rPr>
                <w:bCs/>
                <w:szCs w:val="24"/>
              </w:rPr>
              <w:t xml:space="preserve"> </w:t>
            </w:r>
            <w:r w:rsidRPr="00A46F7A">
              <w:rPr>
                <w:b/>
                <w:szCs w:val="24"/>
              </w:rPr>
              <w:t>(Chair/Trustee Changes)</w:t>
            </w:r>
            <w:r w:rsidRPr="00A46F7A">
              <w:rPr>
                <w:bCs/>
                <w:szCs w:val="24"/>
              </w:rPr>
              <w:t xml:space="preserve"> – </w:t>
            </w:r>
            <w:r w:rsidR="00221CE6" w:rsidRPr="00A46F7A">
              <w:rPr>
                <w:bCs/>
                <w:szCs w:val="24"/>
              </w:rPr>
              <w:t>LTCOL (</w:t>
            </w:r>
            <w:proofErr w:type="spellStart"/>
            <w:r w:rsidR="00221CE6" w:rsidRPr="00A46F7A">
              <w:rPr>
                <w:bCs/>
                <w:szCs w:val="24"/>
              </w:rPr>
              <w:t>Rtd</w:t>
            </w:r>
            <w:proofErr w:type="spellEnd"/>
            <w:r w:rsidR="00221CE6" w:rsidRPr="00A46F7A">
              <w:rPr>
                <w:bCs/>
                <w:szCs w:val="24"/>
              </w:rPr>
              <w:t>) JS Hollander requested by Chair to continue as point of contact for the RNZE CT website due to existing knowledge and relationships. Foll</w:t>
            </w:r>
            <w:r w:rsidRPr="00A46F7A">
              <w:rPr>
                <w:bCs/>
                <w:szCs w:val="24"/>
              </w:rPr>
              <w:t xml:space="preserve">owing changes confirmed at the last TB meeting and confirmed in the minutes, all necessary action has been taken with the latest Memo of Appointment (V15 circulated to trustees) and uploads to the Charities Services (CS) website.  We just need to record that TB Chair wants the </w:t>
            </w:r>
            <w:r w:rsidRPr="00A46F7A">
              <w:rPr>
                <w:b/>
                <w:szCs w:val="24"/>
              </w:rPr>
              <w:t>writer to continue to be the POC and approving</w:t>
            </w:r>
            <w:r w:rsidRPr="00A46F7A">
              <w:rPr>
                <w:bCs/>
                <w:szCs w:val="24"/>
              </w:rPr>
              <w:t xml:space="preserve"> </w:t>
            </w:r>
            <w:r w:rsidRPr="00A46F7A">
              <w:rPr>
                <w:b/>
                <w:szCs w:val="24"/>
              </w:rPr>
              <w:t>authority</w:t>
            </w:r>
            <w:r w:rsidRPr="00A46F7A">
              <w:rPr>
                <w:bCs/>
                <w:szCs w:val="24"/>
              </w:rPr>
              <w:t xml:space="preserve"> for the RNZE CT account on the CS dashboard and summary;</w:t>
            </w:r>
          </w:p>
          <w:p w14:paraId="7556DDDB" w14:textId="77777777" w:rsidR="000075BB" w:rsidRPr="00A46F7A" w:rsidRDefault="000075BB" w:rsidP="000075BB">
            <w:pPr>
              <w:pStyle w:val="ListParagraph"/>
              <w:ind w:left="1440"/>
              <w:rPr>
                <w:bCs/>
                <w:szCs w:val="24"/>
              </w:rPr>
            </w:pPr>
          </w:p>
          <w:p w14:paraId="208A00C3" w14:textId="791335F1" w:rsidR="000075BB" w:rsidRPr="00A46F7A" w:rsidRDefault="000075BB" w:rsidP="00DC337B">
            <w:pPr>
              <w:ind w:left="1440" w:hanging="720"/>
              <w:rPr>
                <w:szCs w:val="24"/>
              </w:rPr>
            </w:pPr>
            <w:r w:rsidRPr="00A46F7A">
              <w:rPr>
                <w:bCs/>
                <w:szCs w:val="24"/>
              </w:rPr>
              <w:t>b.</w:t>
            </w:r>
            <w:r w:rsidRPr="00A46F7A">
              <w:rPr>
                <w:b/>
                <w:szCs w:val="24"/>
              </w:rPr>
              <w:tab/>
            </w:r>
            <w:r w:rsidRPr="00A46F7A">
              <w:rPr>
                <w:b/>
                <w:bCs/>
                <w:szCs w:val="24"/>
              </w:rPr>
              <w:t>Model Bailey Bridging</w:t>
            </w:r>
            <w:r w:rsidRPr="00A46F7A">
              <w:rPr>
                <w:b/>
                <w:szCs w:val="24"/>
              </w:rPr>
              <w:t xml:space="preserve"> </w:t>
            </w:r>
            <w:r w:rsidRPr="00A46F7A">
              <w:rPr>
                <w:szCs w:val="24"/>
              </w:rPr>
              <w:t xml:space="preserve">– A </w:t>
            </w:r>
            <w:r w:rsidRPr="00A46F7A">
              <w:rPr>
                <w:b/>
                <w:bCs/>
                <w:szCs w:val="24"/>
              </w:rPr>
              <w:t>check has been made</w:t>
            </w:r>
            <w:r w:rsidRPr="00A46F7A">
              <w:rPr>
                <w:szCs w:val="24"/>
              </w:rPr>
              <w:t xml:space="preserve"> of all model Bailey holdings and no changes have occurred since the last inventory exercise.  However, it was noted that we </w:t>
            </w:r>
            <w:r w:rsidRPr="00A46F7A">
              <w:rPr>
                <w:b/>
                <w:bCs/>
                <w:szCs w:val="24"/>
              </w:rPr>
              <w:t>only have 20 x BB panels</w:t>
            </w:r>
            <w:r w:rsidRPr="00A46F7A">
              <w:rPr>
                <w:szCs w:val="24"/>
              </w:rPr>
              <w:t xml:space="preserve">, which is going to limit what configurations we can achieve in the future.  RSM, 2ER is going to </w:t>
            </w:r>
            <w:r w:rsidRPr="00A46F7A">
              <w:rPr>
                <w:szCs w:val="24"/>
              </w:rPr>
              <w:lastRenderedPageBreak/>
              <w:t xml:space="preserve">check panel holdings at 3 </w:t>
            </w:r>
            <w:proofErr w:type="spellStart"/>
            <w:r w:rsidRPr="00A46F7A">
              <w:rPr>
                <w:szCs w:val="24"/>
              </w:rPr>
              <w:t>Fd</w:t>
            </w:r>
            <w:proofErr w:type="spellEnd"/>
            <w:r w:rsidRPr="00A46F7A">
              <w:rPr>
                <w:szCs w:val="24"/>
              </w:rPr>
              <w:t xml:space="preserve"> </w:t>
            </w:r>
            <w:proofErr w:type="spellStart"/>
            <w:r w:rsidRPr="00A46F7A">
              <w:rPr>
                <w:szCs w:val="24"/>
              </w:rPr>
              <w:t>Sqn</w:t>
            </w:r>
            <w:proofErr w:type="spellEnd"/>
            <w:r w:rsidRPr="00A46F7A">
              <w:rPr>
                <w:szCs w:val="24"/>
              </w:rPr>
              <w:t xml:space="preserve"> and SME(NZ), in the event we can increase the panel numbers and therefore pot</w:t>
            </w:r>
            <w:r w:rsidR="00221CE6" w:rsidRPr="00A46F7A">
              <w:rPr>
                <w:szCs w:val="24"/>
              </w:rPr>
              <w:t xml:space="preserve">ential model configurations. Future discussions required regarding ideation of potential configuration options. </w:t>
            </w:r>
            <w:r w:rsidRPr="00A46F7A">
              <w:rPr>
                <w:szCs w:val="24"/>
              </w:rPr>
              <w:t>ECMC Dir has worked out a number of options and subject to finalisation, we can determine holdings surplus to requirement a</w:t>
            </w:r>
            <w:r w:rsidR="00221CE6" w:rsidRPr="00A46F7A">
              <w:rPr>
                <w:szCs w:val="24"/>
              </w:rPr>
              <w:t xml:space="preserve">nd for future disposal/sale. </w:t>
            </w:r>
            <w:r w:rsidRPr="00A46F7A">
              <w:rPr>
                <w:szCs w:val="24"/>
              </w:rPr>
              <w:t xml:space="preserve">Still recommend </w:t>
            </w:r>
            <w:r w:rsidRPr="00A46F7A">
              <w:rPr>
                <w:b/>
                <w:bCs/>
                <w:szCs w:val="24"/>
              </w:rPr>
              <w:t>documenting in retrospect</w:t>
            </w:r>
            <w:r w:rsidRPr="00A46F7A">
              <w:rPr>
                <w:szCs w:val="24"/>
              </w:rPr>
              <w:t xml:space="preserve"> to keep the records straight in terms of transfer of Bailey model equipment</w:t>
            </w:r>
            <w:r w:rsidR="00221CE6" w:rsidRPr="00A46F7A">
              <w:rPr>
                <w:szCs w:val="24"/>
              </w:rPr>
              <w:t xml:space="preserve"> to the ECMC from SME(NZ) – WIP. SME(NZ)  tasked to send a email/documentation to show they accept the situation in retrospect IOT close loop</w:t>
            </w:r>
            <w:r w:rsidR="00DC337B" w:rsidRPr="00A46F7A">
              <w:rPr>
                <w:szCs w:val="24"/>
              </w:rPr>
              <w:t>. CPL van Der Hoek</w:t>
            </w:r>
            <w:r w:rsidR="00221CE6" w:rsidRPr="00A46F7A">
              <w:rPr>
                <w:szCs w:val="24"/>
              </w:rPr>
              <w:t xml:space="preserve"> to contact 3FD</w:t>
            </w:r>
            <w:r w:rsidR="00DC337B" w:rsidRPr="00A46F7A">
              <w:rPr>
                <w:szCs w:val="24"/>
              </w:rPr>
              <w:t xml:space="preserve"> SSM</w:t>
            </w:r>
            <w:r w:rsidR="00221CE6" w:rsidRPr="00A46F7A">
              <w:rPr>
                <w:szCs w:val="24"/>
              </w:rPr>
              <w:t xml:space="preserve"> to confirm any Bailey holdings, declare surplus items.</w:t>
            </w:r>
            <w:r w:rsidR="00DC337B" w:rsidRPr="00A46F7A">
              <w:rPr>
                <w:szCs w:val="24"/>
              </w:rPr>
              <w:t xml:space="preserve"> </w:t>
            </w:r>
          </w:p>
          <w:p w14:paraId="694C0963" w14:textId="77777777" w:rsidR="000075BB" w:rsidRPr="00A46F7A" w:rsidRDefault="000075BB" w:rsidP="000075BB">
            <w:pPr>
              <w:rPr>
                <w:szCs w:val="24"/>
              </w:rPr>
            </w:pPr>
          </w:p>
          <w:p w14:paraId="2510FEEC" w14:textId="77777777" w:rsidR="000075BB" w:rsidRPr="00A46F7A" w:rsidRDefault="000075BB" w:rsidP="000075BB">
            <w:pPr>
              <w:ind w:left="1440" w:hanging="720"/>
              <w:rPr>
                <w:szCs w:val="24"/>
              </w:rPr>
            </w:pPr>
            <w:r w:rsidRPr="00A46F7A">
              <w:rPr>
                <w:szCs w:val="24"/>
              </w:rPr>
              <w:t>c.</w:t>
            </w:r>
            <w:r w:rsidRPr="00A46F7A">
              <w:rPr>
                <w:szCs w:val="24"/>
              </w:rPr>
              <w:tab/>
            </w:r>
            <w:r w:rsidRPr="00A46F7A">
              <w:rPr>
                <w:b/>
                <w:szCs w:val="24"/>
              </w:rPr>
              <w:t>Digitising, scanning and post-processing and uploading of books and documents</w:t>
            </w:r>
            <w:r w:rsidRPr="00A46F7A">
              <w:rPr>
                <w:szCs w:val="24"/>
              </w:rPr>
              <w:t xml:space="preserve"> in the ECMC library c</w:t>
            </w:r>
            <w:r w:rsidRPr="00A46F7A">
              <w:rPr>
                <w:bCs/>
                <w:szCs w:val="24"/>
              </w:rPr>
              <w:t xml:space="preserve">ontinues.  A fifth tranche of archival books are currently undergoing processing.  We managed to </w:t>
            </w:r>
            <w:r w:rsidRPr="00A46F7A">
              <w:rPr>
                <w:b/>
                <w:szCs w:val="24"/>
              </w:rPr>
              <w:t>complete 87 books or 15,4337 pages in 2023</w:t>
            </w:r>
            <w:r w:rsidRPr="00A46F7A">
              <w:rPr>
                <w:bCs/>
                <w:szCs w:val="24"/>
              </w:rPr>
              <w:t xml:space="preserve"> </w:t>
            </w:r>
            <w:r w:rsidRPr="00A46F7A">
              <w:rPr>
                <w:szCs w:val="24"/>
              </w:rPr>
              <w:t>– WIP;</w:t>
            </w:r>
          </w:p>
          <w:p w14:paraId="1810630D" w14:textId="77777777" w:rsidR="000075BB" w:rsidRPr="00A46F7A" w:rsidRDefault="000075BB" w:rsidP="000075BB">
            <w:pPr>
              <w:rPr>
                <w:szCs w:val="24"/>
              </w:rPr>
            </w:pPr>
          </w:p>
          <w:p w14:paraId="47B4AFDB" w14:textId="77777777" w:rsidR="000075BB" w:rsidRPr="00A46F7A" w:rsidRDefault="000075BB" w:rsidP="000075BB">
            <w:pPr>
              <w:ind w:left="1440" w:hanging="720"/>
              <w:rPr>
                <w:szCs w:val="24"/>
              </w:rPr>
            </w:pPr>
            <w:r w:rsidRPr="00A46F7A">
              <w:rPr>
                <w:szCs w:val="24"/>
              </w:rPr>
              <w:t>d.</w:t>
            </w:r>
            <w:r w:rsidRPr="00A46F7A">
              <w:rPr>
                <w:szCs w:val="24"/>
              </w:rPr>
              <w:tab/>
            </w:r>
            <w:r w:rsidRPr="00A46F7A">
              <w:rPr>
                <w:b/>
                <w:szCs w:val="24"/>
              </w:rPr>
              <w:t xml:space="preserve">RNZE CT Website </w:t>
            </w:r>
            <w:r w:rsidRPr="00A46F7A">
              <w:rPr>
                <w:szCs w:val="24"/>
              </w:rPr>
              <w:t>– is up to date and the Home Page being refreshed.  Our previous external contractor (</w:t>
            </w:r>
            <w:r w:rsidRPr="00A46F7A">
              <w:rPr>
                <w:b/>
                <w:bCs/>
                <w:szCs w:val="24"/>
              </w:rPr>
              <w:t>Amanda Curnow</w:t>
            </w:r>
            <w:r w:rsidRPr="00A46F7A">
              <w:rPr>
                <w:szCs w:val="24"/>
              </w:rPr>
              <w:t xml:space="preserve"> from MU) has returned to assist us and is happy to carry on providing this service (at the current rate of $50 per hour).  We will look for a replacement in due course, but the current situation is working well.  A further (“annual”) grant ($5,000) was applied for from ECCT for scanning and digitising of archival material, but they only </w:t>
            </w:r>
            <w:r w:rsidRPr="00A46F7A">
              <w:rPr>
                <w:b/>
                <w:bCs/>
                <w:szCs w:val="24"/>
              </w:rPr>
              <w:t>granted us $2,000</w:t>
            </w:r>
            <w:r w:rsidRPr="00A46F7A">
              <w:rPr>
                <w:szCs w:val="24"/>
              </w:rPr>
              <w:t>.  We will have to look elsewhere to make up the shortfall – WIP;</w:t>
            </w:r>
          </w:p>
          <w:p w14:paraId="79CB3EFE" w14:textId="77777777" w:rsidR="000075BB" w:rsidRPr="00A46F7A" w:rsidRDefault="000075BB" w:rsidP="000075BB">
            <w:pPr>
              <w:rPr>
                <w:szCs w:val="24"/>
              </w:rPr>
            </w:pPr>
          </w:p>
          <w:p w14:paraId="053C9FB2" w14:textId="77777777" w:rsidR="000075BB" w:rsidRPr="00A46F7A" w:rsidRDefault="000075BB" w:rsidP="000075BB">
            <w:pPr>
              <w:ind w:left="1440" w:hanging="720"/>
              <w:rPr>
                <w:szCs w:val="24"/>
              </w:rPr>
            </w:pPr>
            <w:r w:rsidRPr="00A46F7A">
              <w:rPr>
                <w:szCs w:val="24"/>
              </w:rPr>
              <w:t>e.</w:t>
            </w:r>
            <w:r w:rsidRPr="00A46F7A">
              <w:rPr>
                <w:szCs w:val="24"/>
              </w:rPr>
              <w:tab/>
            </w:r>
            <w:r w:rsidRPr="00A46F7A">
              <w:rPr>
                <w:b/>
                <w:szCs w:val="24"/>
              </w:rPr>
              <w:t>ECMC and Assistance tasks</w:t>
            </w:r>
            <w:r w:rsidRPr="00A46F7A">
              <w:rPr>
                <w:szCs w:val="24"/>
              </w:rPr>
              <w:t xml:space="preserve"> – a meeting with the incoming and outgoing SSM, SME(NZ) is awaited, to confirm an </w:t>
            </w:r>
            <w:r w:rsidRPr="00A46F7A">
              <w:rPr>
                <w:b/>
                <w:bCs/>
                <w:szCs w:val="24"/>
              </w:rPr>
              <w:t>action plan for 2024:</w:t>
            </w:r>
            <w:r w:rsidRPr="00A46F7A">
              <w:rPr>
                <w:szCs w:val="24"/>
              </w:rPr>
              <w:t xml:space="preserve">    </w:t>
            </w:r>
          </w:p>
          <w:p w14:paraId="01C7283D" w14:textId="77777777" w:rsidR="000075BB" w:rsidRPr="00A46F7A" w:rsidRDefault="000075BB" w:rsidP="000075BB">
            <w:pPr>
              <w:pStyle w:val="ListParagraph"/>
              <w:numPr>
                <w:ilvl w:val="0"/>
                <w:numId w:val="22"/>
              </w:numPr>
              <w:spacing w:after="200"/>
              <w:rPr>
                <w:szCs w:val="24"/>
              </w:rPr>
            </w:pPr>
            <w:r w:rsidRPr="00A46F7A">
              <w:rPr>
                <w:szCs w:val="24"/>
              </w:rPr>
              <w:t xml:space="preserve">We are awaiting the completion of the external </w:t>
            </w:r>
            <w:r w:rsidRPr="00A46F7A">
              <w:rPr>
                <w:b/>
                <w:bCs/>
                <w:szCs w:val="24"/>
              </w:rPr>
              <w:t>“Lazy E” entrance features</w:t>
            </w:r>
            <w:r w:rsidRPr="00A46F7A">
              <w:rPr>
                <w:szCs w:val="24"/>
              </w:rPr>
              <w:t xml:space="preserve"> (by SME(NZ).  A concept for adjustment to the </w:t>
            </w:r>
            <w:r w:rsidRPr="00A46F7A">
              <w:rPr>
                <w:b/>
                <w:szCs w:val="24"/>
              </w:rPr>
              <w:t>main entrance access to the Chapel</w:t>
            </w:r>
            <w:r w:rsidRPr="00A46F7A">
              <w:rPr>
                <w:szCs w:val="24"/>
              </w:rPr>
              <w:t xml:space="preserve"> is also being explored.  More </w:t>
            </w:r>
            <w:r w:rsidRPr="00A46F7A">
              <w:rPr>
                <w:b/>
                <w:bCs/>
                <w:szCs w:val="24"/>
              </w:rPr>
              <w:t>plaque backing boards</w:t>
            </w:r>
            <w:r w:rsidRPr="00A46F7A">
              <w:rPr>
                <w:szCs w:val="24"/>
              </w:rPr>
              <w:t xml:space="preserve"> are to be manufactured and installed for the ECMC museum area.  </w:t>
            </w:r>
          </w:p>
          <w:p w14:paraId="505F64F5" w14:textId="77777777" w:rsidR="000075BB" w:rsidRPr="00A46F7A" w:rsidRDefault="000075BB" w:rsidP="000075BB">
            <w:pPr>
              <w:pStyle w:val="ListParagraph"/>
              <w:ind w:left="2160"/>
              <w:rPr>
                <w:szCs w:val="24"/>
              </w:rPr>
            </w:pPr>
          </w:p>
          <w:p w14:paraId="76B0D8B4" w14:textId="77777777" w:rsidR="000075BB" w:rsidRPr="00A46F7A" w:rsidRDefault="000075BB" w:rsidP="000075BB">
            <w:pPr>
              <w:pStyle w:val="ListParagraph"/>
              <w:numPr>
                <w:ilvl w:val="0"/>
                <w:numId w:val="22"/>
              </w:numPr>
              <w:spacing w:after="200"/>
              <w:rPr>
                <w:szCs w:val="24"/>
              </w:rPr>
            </w:pPr>
            <w:r w:rsidRPr="00A46F7A">
              <w:rPr>
                <w:szCs w:val="24"/>
              </w:rPr>
              <w:lastRenderedPageBreak/>
              <w:t xml:space="preserve">It is still intended to </w:t>
            </w:r>
            <w:r w:rsidRPr="00A46F7A">
              <w:rPr>
                <w:b/>
                <w:bCs/>
                <w:szCs w:val="24"/>
              </w:rPr>
              <w:t>refurbish and renew several displays</w:t>
            </w:r>
            <w:r w:rsidRPr="00A46F7A">
              <w:rPr>
                <w:szCs w:val="24"/>
              </w:rPr>
              <w:t xml:space="preserve"> within the museum area once we can get onto this and move about some of the display cabinets.  </w:t>
            </w:r>
          </w:p>
          <w:p w14:paraId="79767017" w14:textId="77777777" w:rsidR="000075BB" w:rsidRPr="00A46F7A" w:rsidRDefault="000075BB" w:rsidP="000075BB">
            <w:pPr>
              <w:pStyle w:val="ListParagraph"/>
              <w:ind w:left="2160"/>
              <w:rPr>
                <w:szCs w:val="24"/>
              </w:rPr>
            </w:pPr>
          </w:p>
          <w:p w14:paraId="4FB7288D" w14:textId="77777777" w:rsidR="000075BB" w:rsidRPr="00A46F7A" w:rsidRDefault="000075BB" w:rsidP="000075BB">
            <w:pPr>
              <w:pStyle w:val="ListParagraph"/>
              <w:numPr>
                <w:ilvl w:val="0"/>
                <w:numId w:val="22"/>
              </w:numPr>
              <w:spacing w:after="200"/>
              <w:rPr>
                <w:szCs w:val="24"/>
              </w:rPr>
            </w:pPr>
            <w:r w:rsidRPr="00A46F7A">
              <w:rPr>
                <w:szCs w:val="24"/>
              </w:rPr>
              <w:t xml:space="preserve">Final consent on use of the </w:t>
            </w:r>
            <w:r w:rsidRPr="00A46F7A">
              <w:rPr>
                <w:b/>
                <w:bCs/>
                <w:szCs w:val="24"/>
              </w:rPr>
              <w:t>intermediate area</w:t>
            </w:r>
            <w:r w:rsidRPr="00A46F7A">
              <w:rPr>
                <w:szCs w:val="24"/>
              </w:rPr>
              <w:t xml:space="preserve"> of the back area of the building has been granted and the new replacement (separating and kitchen) doors and hardware have been completed by SME(NZ).  </w:t>
            </w:r>
          </w:p>
          <w:p w14:paraId="409B8F5A" w14:textId="77777777" w:rsidR="000075BB" w:rsidRPr="00A46F7A" w:rsidRDefault="000075BB" w:rsidP="000075BB">
            <w:pPr>
              <w:pStyle w:val="ListParagraph"/>
              <w:rPr>
                <w:szCs w:val="24"/>
              </w:rPr>
            </w:pPr>
          </w:p>
          <w:p w14:paraId="2AD73947" w14:textId="77777777" w:rsidR="000075BB" w:rsidRPr="00A46F7A" w:rsidRDefault="000075BB" w:rsidP="000075BB">
            <w:pPr>
              <w:pStyle w:val="ListParagraph"/>
              <w:numPr>
                <w:ilvl w:val="0"/>
                <w:numId w:val="22"/>
              </w:numPr>
              <w:spacing w:after="200"/>
              <w:rPr>
                <w:szCs w:val="24"/>
              </w:rPr>
            </w:pPr>
            <w:r w:rsidRPr="00A46F7A">
              <w:rPr>
                <w:szCs w:val="24"/>
              </w:rPr>
              <w:t xml:space="preserve">Some asbestos was found in the building and a </w:t>
            </w:r>
            <w:r w:rsidRPr="00A46F7A">
              <w:rPr>
                <w:b/>
                <w:bCs/>
                <w:szCs w:val="24"/>
              </w:rPr>
              <w:t>complete external refurbishment</w:t>
            </w:r>
            <w:r w:rsidRPr="00A46F7A">
              <w:rPr>
                <w:szCs w:val="24"/>
              </w:rPr>
              <w:t xml:space="preserve"> is being planned.  This will include the </w:t>
            </w:r>
            <w:r w:rsidRPr="00A46F7A">
              <w:rPr>
                <w:b/>
                <w:bCs/>
                <w:szCs w:val="24"/>
              </w:rPr>
              <w:t>total replacement of the roof</w:t>
            </w:r>
            <w:r w:rsidRPr="00A46F7A">
              <w:rPr>
                <w:szCs w:val="24"/>
              </w:rPr>
              <w:t xml:space="preserve"> (flat sections currently being redesigned and to be lifted), </w:t>
            </w:r>
            <w:r w:rsidRPr="00A46F7A">
              <w:rPr>
                <w:b/>
                <w:bCs/>
                <w:szCs w:val="24"/>
              </w:rPr>
              <w:t>new high-level windows</w:t>
            </w:r>
            <w:r w:rsidRPr="00A46F7A">
              <w:rPr>
                <w:szCs w:val="24"/>
              </w:rPr>
              <w:t xml:space="preserve"> with UV tinting and double glazing to replace existing and all </w:t>
            </w:r>
            <w:r w:rsidRPr="00A46F7A">
              <w:rPr>
                <w:b/>
                <w:bCs/>
                <w:szCs w:val="24"/>
              </w:rPr>
              <w:t>HVAC equipment</w:t>
            </w:r>
            <w:r w:rsidRPr="00A46F7A">
              <w:rPr>
                <w:szCs w:val="24"/>
              </w:rPr>
              <w:t xml:space="preserve"> has already been upgraded with compressor units now cantilevered off the lower-level main building walls and off the roof area.  </w:t>
            </w:r>
          </w:p>
          <w:p w14:paraId="1DBD1A82" w14:textId="77777777" w:rsidR="000075BB" w:rsidRPr="00A46F7A" w:rsidRDefault="000075BB" w:rsidP="000075BB">
            <w:pPr>
              <w:pStyle w:val="ListParagraph"/>
              <w:rPr>
                <w:szCs w:val="24"/>
              </w:rPr>
            </w:pPr>
          </w:p>
          <w:p w14:paraId="7AAEAC2A" w14:textId="31BD9820" w:rsidR="000075BB" w:rsidRPr="00A46F7A" w:rsidRDefault="000075BB" w:rsidP="000075BB">
            <w:pPr>
              <w:pStyle w:val="ListParagraph"/>
              <w:numPr>
                <w:ilvl w:val="0"/>
                <w:numId w:val="22"/>
              </w:numPr>
              <w:spacing w:after="200"/>
              <w:rPr>
                <w:szCs w:val="24"/>
              </w:rPr>
            </w:pPr>
            <w:r w:rsidRPr="00A46F7A">
              <w:rPr>
                <w:szCs w:val="24"/>
              </w:rPr>
              <w:t xml:space="preserve">We are considering relocating the library into the </w:t>
            </w:r>
            <w:r w:rsidRPr="00A46F7A">
              <w:rPr>
                <w:b/>
                <w:bCs/>
                <w:szCs w:val="24"/>
              </w:rPr>
              <w:t>intermediate area</w:t>
            </w:r>
            <w:r w:rsidRPr="00A46F7A">
              <w:rPr>
                <w:szCs w:val="24"/>
              </w:rPr>
              <w:t xml:space="preserve">, together with taking back the old internal store and kitchen areas.  It is understood from LRSC and DE&amp;I that the </w:t>
            </w:r>
            <w:r w:rsidRPr="00A46F7A">
              <w:rPr>
                <w:b/>
                <w:bCs/>
                <w:szCs w:val="24"/>
              </w:rPr>
              <w:t>rear of the</w:t>
            </w:r>
            <w:r w:rsidRPr="00A46F7A">
              <w:rPr>
                <w:szCs w:val="24"/>
              </w:rPr>
              <w:t xml:space="preserve"> </w:t>
            </w:r>
            <w:r w:rsidRPr="00A46F7A">
              <w:rPr>
                <w:b/>
                <w:bCs/>
                <w:szCs w:val="24"/>
              </w:rPr>
              <w:t>building</w:t>
            </w:r>
            <w:r w:rsidRPr="00A46F7A">
              <w:rPr>
                <w:szCs w:val="24"/>
              </w:rPr>
              <w:t xml:space="preserve"> (used to be “The Hollander Wing” and the ECMC library), is going to revert back to being a multi-media lecture facility, although the ADA Clothing Shop might be housed temporarily in this area until their new accommodation else</w:t>
            </w:r>
            <w:r w:rsidR="004E74A3" w:rsidRPr="00A46F7A">
              <w:rPr>
                <w:szCs w:val="24"/>
              </w:rPr>
              <w:t>where in camp is provided – WIP.</w:t>
            </w:r>
          </w:p>
          <w:p w14:paraId="51AF45EC" w14:textId="77777777" w:rsidR="00A9014C" w:rsidRPr="00A46F7A" w:rsidRDefault="00A9014C" w:rsidP="00A9014C">
            <w:pPr>
              <w:pStyle w:val="ListParagraph"/>
              <w:rPr>
                <w:szCs w:val="24"/>
              </w:rPr>
            </w:pPr>
          </w:p>
          <w:p w14:paraId="23CEDADE" w14:textId="54E1EF50" w:rsidR="00A9014C" w:rsidRPr="00A46F7A" w:rsidRDefault="00A9014C" w:rsidP="000075BB">
            <w:pPr>
              <w:pStyle w:val="ListParagraph"/>
              <w:numPr>
                <w:ilvl w:val="0"/>
                <w:numId w:val="22"/>
              </w:numPr>
              <w:spacing w:after="200"/>
              <w:rPr>
                <w:szCs w:val="24"/>
              </w:rPr>
            </w:pPr>
            <w:r w:rsidRPr="00A46F7A">
              <w:rPr>
                <w:szCs w:val="24"/>
              </w:rPr>
              <w:t xml:space="preserve">Duty </w:t>
            </w:r>
            <w:proofErr w:type="spellStart"/>
            <w:r w:rsidRPr="00A46F7A">
              <w:rPr>
                <w:szCs w:val="24"/>
              </w:rPr>
              <w:t>pers</w:t>
            </w:r>
            <w:proofErr w:type="spellEnd"/>
            <w:r w:rsidRPr="00A46F7A">
              <w:rPr>
                <w:szCs w:val="24"/>
              </w:rPr>
              <w:t xml:space="preserve"> will continue to chip away at tasks and upkeep of the ECMC. </w:t>
            </w:r>
          </w:p>
          <w:p w14:paraId="6A828A0A" w14:textId="77777777" w:rsidR="00A9014C" w:rsidRPr="00A46F7A" w:rsidRDefault="00A9014C" w:rsidP="00A9014C">
            <w:pPr>
              <w:pStyle w:val="ListParagraph"/>
              <w:rPr>
                <w:szCs w:val="24"/>
              </w:rPr>
            </w:pPr>
          </w:p>
          <w:p w14:paraId="7AA6C28D" w14:textId="76077FC3" w:rsidR="00A9014C" w:rsidRPr="00A46F7A" w:rsidRDefault="00A9014C" w:rsidP="000075BB">
            <w:pPr>
              <w:pStyle w:val="ListParagraph"/>
              <w:numPr>
                <w:ilvl w:val="0"/>
                <w:numId w:val="22"/>
              </w:numPr>
              <w:spacing w:after="200"/>
              <w:rPr>
                <w:szCs w:val="24"/>
              </w:rPr>
            </w:pPr>
            <w:r w:rsidRPr="00A46F7A">
              <w:rPr>
                <w:szCs w:val="24"/>
              </w:rPr>
              <w:t>It is possible that the ECMC roof may not be completed within the next six months due t</w:t>
            </w:r>
            <w:r w:rsidR="004E74A3" w:rsidRPr="00A46F7A">
              <w:rPr>
                <w:szCs w:val="24"/>
              </w:rPr>
              <w:t>o complexity and tight budgets;</w:t>
            </w:r>
          </w:p>
          <w:p w14:paraId="1A0FB747" w14:textId="77777777" w:rsidR="000075BB" w:rsidRPr="00A46F7A" w:rsidRDefault="000075BB" w:rsidP="000075BB">
            <w:pPr>
              <w:ind w:left="1440" w:hanging="720"/>
              <w:rPr>
                <w:szCs w:val="24"/>
              </w:rPr>
            </w:pPr>
            <w:r w:rsidRPr="00A46F7A">
              <w:rPr>
                <w:szCs w:val="24"/>
              </w:rPr>
              <w:t>f.</w:t>
            </w:r>
            <w:r w:rsidRPr="00A46F7A">
              <w:rPr>
                <w:szCs w:val="24"/>
              </w:rPr>
              <w:tab/>
              <w:t xml:space="preserve">A collection of </w:t>
            </w:r>
            <w:r w:rsidRPr="00A46F7A">
              <w:rPr>
                <w:b/>
                <w:bCs/>
                <w:szCs w:val="24"/>
              </w:rPr>
              <w:t>old maps, plans, RNZE construction as-built plans</w:t>
            </w:r>
            <w:r w:rsidRPr="00A46F7A">
              <w:rPr>
                <w:szCs w:val="24"/>
              </w:rPr>
              <w:t xml:space="preserve">, </w:t>
            </w:r>
            <w:proofErr w:type="spellStart"/>
            <w:r w:rsidRPr="00A46F7A">
              <w:rPr>
                <w:szCs w:val="24"/>
              </w:rPr>
              <w:t>etc</w:t>
            </w:r>
            <w:proofErr w:type="spellEnd"/>
            <w:r w:rsidRPr="00A46F7A">
              <w:rPr>
                <w:szCs w:val="24"/>
              </w:rPr>
              <w:t xml:space="preserve">, have been sorted and stored in the map and plan drawers in the </w:t>
            </w:r>
            <w:r w:rsidRPr="00A46F7A">
              <w:rPr>
                <w:b/>
                <w:bCs/>
                <w:szCs w:val="24"/>
              </w:rPr>
              <w:t>garage area</w:t>
            </w:r>
            <w:r w:rsidRPr="00A46F7A">
              <w:rPr>
                <w:szCs w:val="24"/>
              </w:rPr>
              <w:t xml:space="preserve">.  There is more to add, and another session will be </w:t>
            </w:r>
            <w:r w:rsidRPr="00A46F7A">
              <w:rPr>
                <w:szCs w:val="24"/>
              </w:rPr>
              <w:lastRenderedPageBreak/>
              <w:t xml:space="preserve">undertaken to complete current holdings.  The latter will need to be inventoried and entered on the PP5 CMS, in due course – WIP; </w:t>
            </w:r>
          </w:p>
          <w:p w14:paraId="67F6E78C" w14:textId="77777777" w:rsidR="000075BB" w:rsidRPr="00A46F7A" w:rsidRDefault="000075BB" w:rsidP="000075BB">
            <w:pPr>
              <w:ind w:left="1440" w:hanging="720"/>
              <w:rPr>
                <w:szCs w:val="24"/>
              </w:rPr>
            </w:pPr>
            <w:r w:rsidRPr="00A46F7A">
              <w:rPr>
                <w:szCs w:val="24"/>
              </w:rPr>
              <w:t>g.</w:t>
            </w:r>
            <w:r w:rsidRPr="00A46F7A">
              <w:rPr>
                <w:szCs w:val="24"/>
              </w:rPr>
              <w:tab/>
            </w:r>
            <w:r w:rsidRPr="00A46F7A">
              <w:rPr>
                <w:b/>
                <w:bCs/>
                <w:szCs w:val="24"/>
              </w:rPr>
              <w:t>Volunteers for 2024</w:t>
            </w:r>
            <w:r w:rsidRPr="00A46F7A">
              <w:rPr>
                <w:szCs w:val="24"/>
              </w:rPr>
              <w:t xml:space="preserve"> includes the writer, </w:t>
            </w:r>
            <w:proofErr w:type="spellStart"/>
            <w:r w:rsidRPr="00A46F7A">
              <w:rPr>
                <w:b/>
                <w:bCs/>
                <w:szCs w:val="24"/>
              </w:rPr>
              <w:t>Clas</w:t>
            </w:r>
            <w:proofErr w:type="spellEnd"/>
            <w:r w:rsidRPr="00A46F7A">
              <w:rPr>
                <w:b/>
                <w:bCs/>
                <w:szCs w:val="24"/>
              </w:rPr>
              <w:t xml:space="preserve"> Chamberlain</w:t>
            </w:r>
            <w:r w:rsidRPr="00A46F7A">
              <w:rPr>
                <w:szCs w:val="24"/>
              </w:rPr>
              <w:t xml:space="preserve"> (who attends every couple of weeks), </w:t>
            </w:r>
            <w:r w:rsidRPr="00A46F7A">
              <w:rPr>
                <w:b/>
                <w:bCs/>
                <w:szCs w:val="24"/>
              </w:rPr>
              <w:t>Noel Woodley</w:t>
            </w:r>
            <w:r w:rsidRPr="00A46F7A">
              <w:rPr>
                <w:szCs w:val="24"/>
              </w:rPr>
              <w:t xml:space="preserve"> (weekly) and </w:t>
            </w:r>
            <w:r w:rsidRPr="00A46F7A">
              <w:rPr>
                <w:b/>
                <w:bCs/>
                <w:szCs w:val="24"/>
              </w:rPr>
              <w:t xml:space="preserve">Mike </w:t>
            </w:r>
            <w:proofErr w:type="spellStart"/>
            <w:r w:rsidRPr="00A46F7A">
              <w:rPr>
                <w:b/>
                <w:bCs/>
                <w:szCs w:val="24"/>
              </w:rPr>
              <w:t>Earley</w:t>
            </w:r>
            <w:proofErr w:type="spellEnd"/>
            <w:r w:rsidRPr="00A46F7A">
              <w:rPr>
                <w:szCs w:val="24"/>
              </w:rPr>
              <w:t xml:space="preserve"> (usually weekly).  We have now been joined by </w:t>
            </w:r>
            <w:proofErr w:type="spellStart"/>
            <w:r w:rsidRPr="00A46F7A">
              <w:rPr>
                <w:b/>
                <w:bCs/>
                <w:szCs w:val="24"/>
              </w:rPr>
              <w:t>Strath</w:t>
            </w:r>
            <w:proofErr w:type="spellEnd"/>
            <w:r w:rsidRPr="00A46F7A">
              <w:rPr>
                <w:b/>
                <w:bCs/>
                <w:szCs w:val="24"/>
              </w:rPr>
              <w:t xml:space="preserve"> Holmes</w:t>
            </w:r>
            <w:r w:rsidRPr="00A46F7A">
              <w:rPr>
                <w:szCs w:val="24"/>
              </w:rPr>
              <w:t xml:space="preserve"> (ex-2 </w:t>
            </w:r>
            <w:proofErr w:type="spellStart"/>
            <w:r w:rsidRPr="00A46F7A">
              <w:rPr>
                <w:szCs w:val="24"/>
              </w:rPr>
              <w:t>Const</w:t>
            </w:r>
            <w:proofErr w:type="spellEnd"/>
            <w:r w:rsidRPr="00A46F7A">
              <w:rPr>
                <w:szCs w:val="24"/>
              </w:rPr>
              <w:t>/</w:t>
            </w:r>
            <w:proofErr w:type="spellStart"/>
            <w:r w:rsidRPr="00A46F7A">
              <w:rPr>
                <w:szCs w:val="24"/>
              </w:rPr>
              <w:t>Fd</w:t>
            </w:r>
            <w:proofErr w:type="spellEnd"/>
            <w:r w:rsidRPr="00A46F7A">
              <w:rPr>
                <w:szCs w:val="24"/>
              </w:rPr>
              <w:t xml:space="preserve"> </w:t>
            </w:r>
            <w:proofErr w:type="spellStart"/>
            <w:r w:rsidRPr="00A46F7A">
              <w:rPr>
                <w:szCs w:val="24"/>
              </w:rPr>
              <w:t>Sqn</w:t>
            </w:r>
            <w:proofErr w:type="spellEnd"/>
            <w:r w:rsidRPr="00A46F7A">
              <w:rPr>
                <w:szCs w:val="24"/>
              </w:rPr>
              <w:t xml:space="preserve">, circa 1960-70’s), who we hope will attend on a weekly basis.  Hopefully other retired RNZE </w:t>
            </w:r>
            <w:proofErr w:type="spellStart"/>
            <w:r w:rsidRPr="00A46F7A">
              <w:rPr>
                <w:szCs w:val="24"/>
              </w:rPr>
              <w:t>pers</w:t>
            </w:r>
            <w:proofErr w:type="spellEnd"/>
            <w:r w:rsidRPr="00A46F7A">
              <w:rPr>
                <w:szCs w:val="24"/>
              </w:rPr>
              <w:t xml:space="preserve"> will join the team, as there is plenty to do about the ECMC;  </w:t>
            </w:r>
          </w:p>
          <w:p w14:paraId="061DCE03" w14:textId="77777777" w:rsidR="000075BB" w:rsidRPr="00A46F7A" w:rsidRDefault="000075BB" w:rsidP="000075BB">
            <w:pPr>
              <w:ind w:left="1440" w:hanging="720"/>
              <w:rPr>
                <w:szCs w:val="24"/>
              </w:rPr>
            </w:pPr>
            <w:r w:rsidRPr="00A46F7A">
              <w:rPr>
                <w:szCs w:val="24"/>
              </w:rPr>
              <w:t>h.</w:t>
            </w:r>
            <w:r w:rsidRPr="00A46F7A">
              <w:rPr>
                <w:szCs w:val="24"/>
              </w:rPr>
              <w:tab/>
            </w:r>
            <w:proofErr w:type="spellStart"/>
            <w:r w:rsidRPr="00A46F7A">
              <w:rPr>
                <w:szCs w:val="24"/>
              </w:rPr>
              <w:t>Wef</w:t>
            </w:r>
            <w:proofErr w:type="spellEnd"/>
            <w:r w:rsidRPr="00A46F7A">
              <w:rPr>
                <w:szCs w:val="24"/>
              </w:rPr>
              <w:t xml:space="preserve"> 1 Feb 24, the </w:t>
            </w:r>
            <w:r w:rsidRPr="00A46F7A">
              <w:rPr>
                <w:b/>
                <w:bCs/>
                <w:szCs w:val="24"/>
              </w:rPr>
              <w:t>ECMC “collection” inventory record</w:t>
            </w:r>
            <w:r w:rsidRPr="00A46F7A">
              <w:rPr>
                <w:szCs w:val="24"/>
              </w:rPr>
              <w:t xml:space="preserve"> remains with over </w:t>
            </w:r>
            <w:r w:rsidRPr="00A46F7A">
              <w:rPr>
                <w:b/>
                <w:szCs w:val="24"/>
              </w:rPr>
              <w:t>20,000 individual items</w:t>
            </w:r>
            <w:r w:rsidRPr="00A46F7A">
              <w:rPr>
                <w:szCs w:val="24"/>
              </w:rPr>
              <w:t xml:space="preserve"> (of an estimated 60,000 items or nearly </w:t>
            </w:r>
            <w:r w:rsidRPr="00A46F7A">
              <w:rPr>
                <w:b/>
                <w:bCs/>
                <w:szCs w:val="24"/>
              </w:rPr>
              <w:t>33%</w:t>
            </w:r>
            <w:r w:rsidRPr="00A46F7A">
              <w:rPr>
                <w:szCs w:val="24"/>
              </w:rPr>
              <w:t xml:space="preserve">) being catalogued, and with an overall </w:t>
            </w:r>
            <w:r w:rsidRPr="00A46F7A">
              <w:rPr>
                <w:b/>
                <w:szCs w:val="24"/>
              </w:rPr>
              <w:t>increased collection</w:t>
            </w:r>
            <w:r w:rsidRPr="00A46F7A">
              <w:rPr>
                <w:szCs w:val="24"/>
              </w:rPr>
              <w:t xml:space="preserve"> </w:t>
            </w:r>
            <w:r w:rsidRPr="00A46F7A">
              <w:rPr>
                <w:b/>
                <w:szCs w:val="24"/>
              </w:rPr>
              <w:t xml:space="preserve">value of </w:t>
            </w:r>
            <w:proofErr w:type="spellStart"/>
            <w:r w:rsidRPr="00A46F7A">
              <w:rPr>
                <w:b/>
                <w:szCs w:val="24"/>
              </w:rPr>
              <w:t>approx</w:t>
            </w:r>
            <w:proofErr w:type="spellEnd"/>
            <w:r w:rsidRPr="00A46F7A">
              <w:rPr>
                <w:b/>
                <w:szCs w:val="24"/>
              </w:rPr>
              <w:t xml:space="preserve"> $750,000. </w:t>
            </w:r>
            <w:r w:rsidRPr="00A46F7A">
              <w:rPr>
                <w:bCs/>
                <w:szCs w:val="24"/>
              </w:rPr>
              <w:t xml:space="preserve">The total minimum value is still in the order of $863,000, although this changes progressively as item values increase and others are added to the inventory.  This report template will change as we transition further into the </w:t>
            </w:r>
            <w:r w:rsidRPr="00A46F7A">
              <w:rPr>
                <w:b/>
                <w:szCs w:val="24"/>
              </w:rPr>
              <w:t>new PP5 CMS</w:t>
            </w:r>
            <w:r w:rsidRPr="00A46F7A">
              <w:rPr>
                <w:bCs/>
                <w:szCs w:val="24"/>
              </w:rPr>
              <w:t xml:space="preserve"> software during 2024 - WIP</w:t>
            </w:r>
            <w:r w:rsidRPr="00A46F7A">
              <w:rPr>
                <w:szCs w:val="24"/>
              </w:rPr>
              <w:t>;</w:t>
            </w:r>
          </w:p>
          <w:p w14:paraId="21A8FC8C" w14:textId="799943C2" w:rsidR="00A9014C" w:rsidRPr="00A46F7A" w:rsidRDefault="000075BB" w:rsidP="00A9014C">
            <w:pPr>
              <w:ind w:left="1440" w:hanging="720"/>
              <w:rPr>
                <w:szCs w:val="24"/>
              </w:rPr>
            </w:pPr>
            <w:proofErr w:type="spellStart"/>
            <w:r w:rsidRPr="00A46F7A">
              <w:rPr>
                <w:szCs w:val="24"/>
              </w:rPr>
              <w:t>i</w:t>
            </w:r>
            <w:proofErr w:type="spellEnd"/>
            <w:r w:rsidRPr="00A46F7A">
              <w:rPr>
                <w:szCs w:val="24"/>
              </w:rPr>
              <w:t>.</w:t>
            </w:r>
            <w:r w:rsidRPr="00A46F7A">
              <w:rPr>
                <w:szCs w:val="24"/>
              </w:rPr>
              <w:tab/>
            </w:r>
            <w:r w:rsidRPr="00A46F7A">
              <w:rPr>
                <w:b/>
                <w:szCs w:val="24"/>
              </w:rPr>
              <w:t>Visitor statistics</w:t>
            </w:r>
            <w:r w:rsidRPr="00A46F7A">
              <w:rPr>
                <w:szCs w:val="24"/>
              </w:rPr>
              <w:t xml:space="preserve"> as at 1 Feb 24 were 44 </w:t>
            </w:r>
            <w:r w:rsidRPr="00A46F7A">
              <w:rPr>
                <w:b/>
                <w:bCs/>
                <w:szCs w:val="24"/>
              </w:rPr>
              <w:t>o</w:t>
            </w:r>
            <w:r w:rsidRPr="00A46F7A">
              <w:rPr>
                <w:b/>
                <w:szCs w:val="24"/>
              </w:rPr>
              <w:t>r a total of 11,770</w:t>
            </w:r>
            <w:r w:rsidRPr="00A46F7A">
              <w:rPr>
                <w:szCs w:val="24"/>
              </w:rPr>
              <w:t xml:space="preserve"> since records commenced in early 2014 (compared with 43 at the same time last year, </w:t>
            </w:r>
            <w:r w:rsidRPr="00A46F7A">
              <w:rPr>
                <w:b/>
                <w:bCs/>
                <w:szCs w:val="24"/>
              </w:rPr>
              <w:t>965 for 2023</w:t>
            </w:r>
            <w:r w:rsidRPr="00A46F7A">
              <w:rPr>
                <w:szCs w:val="24"/>
              </w:rPr>
              <w:t xml:space="preserve">, 1,061 for 2022, 869 for 2021, 928 for 2020, 1,151 for 2019, 1,267 for 2018, 1,178 in 2017, 1,008 in 2016, 968 in 2015, and 915 in 2014).  </w:t>
            </w:r>
          </w:p>
          <w:p w14:paraId="65CD3888" w14:textId="77777777" w:rsidR="000075BB" w:rsidRPr="00A46F7A" w:rsidRDefault="000075BB" w:rsidP="000075BB">
            <w:pPr>
              <w:ind w:left="1440" w:hanging="720"/>
              <w:rPr>
                <w:szCs w:val="24"/>
              </w:rPr>
            </w:pPr>
            <w:r w:rsidRPr="00A46F7A">
              <w:rPr>
                <w:szCs w:val="24"/>
              </w:rPr>
              <w:tab/>
              <w:t xml:space="preserve">Both </w:t>
            </w:r>
            <w:r w:rsidRPr="00A46F7A">
              <w:rPr>
                <w:b/>
                <w:bCs/>
                <w:szCs w:val="24"/>
              </w:rPr>
              <w:t>BCE and SCE courses</w:t>
            </w:r>
            <w:r w:rsidRPr="00A46F7A">
              <w:rPr>
                <w:szCs w:val="24"/>
              </w:rPr>
              <w:t xml:space="preserve"> have been scheduled in for Corps familiarisation in </w:t>
            </w:r>
            <w:r w:rsidRPr="00A46F7A">
              <w:rPr>
                <w:b/>
                <w:bCs/>
                <w:szCs w:val="24"/>
              </w:rPr>
              <w:t>Mar and Jun 24</w:t>
            </w:r>
            <w:r w:rsidRPr="00A46F7A">
              <w:rPr>
                <w:szCs w:val="24"/>
              </w:rPr>
              <w:t xml:space="preserve"> respectively.  More visit requests are coming in for group visits (latest examples are the </w:t>
            </w:r>
            <w:proofErr w:type="spellStart"/>
            <w:r w:rsidRPr="00A46F7A">
              <w:rPr>
                <w:szCs w:val="24"/>
              </w:rPr>
              <w:t>Manawatu</w:t>
            </w:r>
            <w:proofErr w:type="spellEnd"/>
            <w:r w:rsidRPr="00A46F7A">
              <w:rPr>
                <w:szCs w:val="24"/>
              </w:rPr>
              <w:t xml:space="preserve"> Jaguar Club in Mar 24 and Hawkes Bay Antique Arms Club in May 24).  We can no longer cater for causal (external) visitors to the ECMC, as </w:t>
            </w:r>
            <w:r w:rsidRPr="00A46F7A">
              <w:rPr>
                <w:b/>
                <w:bCs/>
                <w:szCs w:val="24"/>
              </w:rPr>
              <w:t>new visitor</w:t>
            </w:r>
            <w:r w:rsidRPr="00A46F7A">
              <w:rPr>
                <w:szCs w:val="24"/>
              </w:rPr>
              <w:t xml:space="preserve"> </w:t>
            </w:r>
            <w:r w:rsidRPr="00A46F7A">
              <w:rPr>
                <w:b/>
                <w:bCs/>
                <w:szCs w:val="24"/>
              </w:rPr>
              <w:t>appointment and booking requirements</w:t>
            </w:r>
            <w:r w:rsidRPr="00A46F7A">
              <w:rPr>
                <w:szCs w:val="24"/>
              </w:rPr>
              <w:t xml:space="preserve"> are in place for LMC (and ECMC).  This appears to be working okay, but requires extra admin to process groups and visitors;  </w:t>
            </w:r>
          </w:p>
          <w:p w14:paraId="0CFEA8D4" w14:textId="77777777" w:rsidR="000075BB" w:rsidRPr="00A46F7A" w:rsidRDefault="000075BB" w:rsidP="000075BB">
            <w:pPr>
              <w:ind w:left="1440" w:hanging="720"/>
              <w:rPr>
                <w:szCs w:val="24"/>
              </w:rPr>
            </w:pPr>
            <w:r w:rsidRPr="00A46F7A">
              <w:rPr>
                <w:szCs w:val="24"/>
              </w:rPr>
              <w:t>j.</w:t>
            </w:r>
            <w:r w:rsidRPr="00A46F7A">
              <w:rPr>
                <w:szCs w:val="24"/>
              </w:rPr>
              <w:tab/>
            </w:r>
            <w:r w:rsidRPr="00A46F7A">
              <w:rPr>
                <w:b/>
                <w:bCs/>
                <w:szCs w:val="24"/>
              </w:rPr>
              <w:t>Trust Account Signatories</w:t>
            </w:r>
            <w:r w:rsidRPr="00A46F7A">
              <w:rPr>
                <w:szCs w:val="24"/>
              </w:rPr>
              <w:t xml:space="preserve"> – these have been changed with </w:t>
            </w:r>
            <w:proofErr w:type="spellStart"/>
            <w:r w:rsidRPr="00A46F7A">
              <w:rPr>
                <w:szCs w:val="24"/>
              </w:rPr>
              <w:t>Kiwibank</w:t>
            </w:r>
            <w:proofErr w:type="spellEnd"/>
            <w:r w:rsidRPr="00A46F7A">
              <w:rPr>
                <w:szCs w:val="24"/>
              </w:rPr>
              <w:t>, based on approvals from the last TB meeting.  Current signatories are the new Chair (Jones), outgoing Chair (Hollander), Treasurer (Findon) and Dep Chair (Fairbairn);</w:t>
            </w:r>
          </w:p>
          <w:p w14:paraId="209F8451" w14:textId="77777777" w:rsidR="000075BB" w:rsidRPr="00A46F7A" w:rsidRDefault="000075BB" w:rsidP="000075BB">
            <w:pPr>
              <w:ind w:left="1440" w:hanging="720"/>
              <w:rPr>
                <w:szCs w:val="24"/>
              </w:rPr>
            </w:pPr>
            <w:r w:rsidRPr="00A46F7A">
              <w:rPr>
                <w:szCs w:val="24"/>
              </w:rPr>
              <w:t>k.</w:t>
            </w:r>
            <w:r w:rsidRPr="00A46F7A">
              <w:rPr>
                <w:szCs w:val="24"/>
              </w:rPr>
              <w:tab/>
              <w:t xml:space="preserve">Our </w:t>
            </w:r>
            <w:r w:rsidRPr="00A46F7A">
              <w:rPr>
                <w:b/>
                <w:szCs w:val="24"/>
              </w:rPr>
              <w:t>regular (serving and retired) donor list has increased to 35</w:t>
            </w:r>
            <w:r w:rsidRPr="00A46F7A">
              <w:rPr>
                <w:szCs w:val="24"/>
              </w:rPr>
              <w:t xml:space="preserve"> (comprising 17 x </w:t>
            </w:r>
            <w:proofErr w:type="spellStart"/>
            <w:r w:rsidRPr="00A46F7A">
              <w:rPr>
                <w:szCs w:val="24"/>
              </w:rPr>
              <w:t>Offr</w:t>
            </w:r>
            <w:proofErr w:type="spellEnd"/>
            <w:r w:rsidRPr="00A46F7A">
              <w:rPr>
                <w:szCs w:val="24"/>
              </w:rPr>
              <w:t>, 16 x WO/SNCO, 2 x OR/</w:t>
            </w:r>
            <w:proofErr w:type="spellStart"/>
            <w:r w:rsidRPr="00A46F7A">
              <w:rPr>
                <w:szCs w:val="24"/>
              </w:rPr>
              <w:t>Civ</w:t>
            </w:r>
            <w:proofErr w:type="spellEnd"/>
            <w:r w:rsidRPr="00A46F7A">
              <w:rPr>
                <w:szCs w:val="24"/>
              </w:rPr>
              <w:t xml:space="preserve">).  This includes 25 serving and 10 retired RNZE.  We are always on the </w:t>
            </w:r>
            <w:r w:rsidRPr="00A46F7A">
              <w:rPr>
                <w:b/>
                <w:bCs/>
                <w:szCs w:val="24"/>
              </w:rPr>
              <w:t xml:space="preserve">lookout for </w:t>
            </w:r>
            <w:r w:rsidRPr="00A46F7A">
              <w:rPr>
                <w:b/>
                <w:bCs/>
                <w:szCs w:val="24"/>
              </w:rPr>
              <w:lastRenderedPageBreak/>
              <w:t>new donors</w:t>
            </w:r>
            <w:r w:rsidRPr="00A46F7A">
              <w:rPr>
                <w:szCs w:val="24"/>
              </w:rPr>
              <w:t xml:space="preserve"> and ask all TB members to assist in this recruiting process; </w:t>
            </w:r>
          </w:p>
          <w:p w14:paraId="22A3CCDA" w14:textId="0717D525" w:rsidR="000075BB" w:rsidRPr="00A46F7A" w:rsidRDefault="000075BB" w:rsidP="000075BB">
            <w:pPr>
              <w:ind w:left="1440" w:hanging="720"/>
              <w:rPr>
                <w:szCs w:val="24"/>
              </w:rPr>
            </w:pPr>
            <w:r w:rsidRPr="00A46F7A">
              <w:rPr>
                <w:szCs w:val="24"/>
              </w:rPr>
              <w:t>l.</w:t>
            </w:r>
            <w:r w:rsidRPr="00A46F7A">
              <w:rPr>
                <w:szCs w:val="24"/>
              </w:rPr>
              <w:tab/>
              <w:t>M</w:t>
            </w:r>
            <w:r w:rsidRPr="00A46F7A">
              <w:rPr>
                <w:b/>
                <w:szCs w:val="24"/>
              </w:rPr>
              <w:t>onthly midday military history presentation (MMMHP)</w:t>
            </w:r>
            <w:r w:rsidRPr="00A46F7A">
              <w:rPr>
                <w:szCs w:val="24"/>
              </w:rPr>
              <w:t xml:space="preserve"> series continues to be a good source of publicity and donation revenue for the ECMC/RNZE CT. All sessions from 2020 to the present have been recorded and uploaded to our website, along with related PowerPoint presentations and some scripts/texts, for future reference and research purposes.  </w:t>
            </w:r>
            <w:r w:rsidRPr="00A46F7A">
              <w:rPr>
                <w:b/>
                <w:bCs/>
                <w:szCs w:val="24"/>
              </w:rPr>
              <w:t xml:space="preserve">Revenue close to $1,000 was donated to the Trust in 2023 </w:t>
            </w:r>
            <w:r w:rsidRPr="00A46F7A">
              <w:rPr>
                <w:szCs w:val="24"/>
              </w:rPr>
              <w:t>through this medium.  We have 16 (10 x midday and 6 x evening) presentations in the 2024 programme which commences on 8 Feb 24.  2024 is a year of many significant anniversaries and commemor</w:t>
            </w:r>
            <w:r w:rsidR="004E74A3" w:rsidRPr="00A46F7A">
              <w:rPr>
                <w:szCs w:val="24"/>
              </w:rPr>
              <w:t>ations covered in the programme. Midday presentation in Palmerston North (8 Feb 24) was successful with 114 attendees, good publicity for the ECMC. 16 further presentations ahead in the rest of the year (bumped up with the addition of evening sessions);</w:t>
            </w:r>
          </w:p>
          <w:p w14:paraId="00F68E3B" w14:textId="77777777" w:rsidR="000075BB" w:rsidRPr="00A46F7A" w:rsidRDefault="000075BB" w:rsidP="000075BB">
            <w:pPr>
              <w:ind w:left="1440" w:hanging="720"/>
              <w:rPr>
                <w:szCs w:val="24"/>
              </w:rPr>
            </w:pPr>
            <w:r w:rsidRPr="00A46F7A">
              <w:rPr>
                <w:szCs w:val="24"/>
              </w:rPr>
              <w:t>m.</w:t>
            </w:r>
            <w:r w:rsidRPr="00A46F7A">
              <w:rPr>
                <w:szCs w:val="24"/>
              </w:rPr>
              <w:tab/>
              <w:t xml:space="preserve"> </w:t>
            </w:r>
            <w:r w:rsidRPr="00A46F7A">
              <w:rPr>
                <w:b/>
                <w:szCs w:val="24"/>
              </w:rPr>
              <w:t>Corps (RNZE CT) “bursary scheme”</w:t>
            </w:r>
            <w:r w:rsidRPr="00A46F7A">
              <w:rPr>
                <w:szCs w:val="24"/>
              </w:rPr>
              <w:t xml:space="preserve"> – no new applications have been received, or grants made since the last TB meeting. </w:t>
            </w:r>
            <w:r w:rsidRPr="00A46F7A">
              <w:rPr>
                <w:b/>
                <w:bCs/>
                <w:szCs w:val="24"/>
              </w:rPr>
              <w:t>Total scheme expenditure (granted) is $9,074.25</w:t>
            </w:r>
            <w:r w:rsidRPr="00A46F7A">
              <w:rPr>
                <w:szCs w:val="24"/>
              </w:rPr>
              <w:t xml:space="preserve"> since the scheme was commenced in late 2018.  There needs to be further understanding by those assisting applicants of the other sources of funding support </w:t>
            </w:r>
            <w:proofErr w:type="spellStart"/>
            <w:r w:rsidRPr="00A46F7A">
              <w:rPr>
                <w:szCs w:val="24"/>
              </w:rPr>
              <w:t>eg</w:t>
            </w:r>
            <w:proofErr w:type="spellEnd"/>
            <w:r w:rsidRPr="00A46F7A">
              <w:rPr>
                <w:szCs w:val="24"/>
              </w:rPr>
              <w:t xml:space="preserve">. from Linton Welfare Hub, MSD, PNRSA Trust, etc.  Preparation of a fund source guideline document is still awaited covering </w:t>
            </w:r>
            <w:r w:rsidRPr="00A46F7A">
              <w:rPr>
                <w:b/>
                <w:bCs/>
                <w:szCs w:val="24"/>
              </w:rPr>
              <w:t>potential funding sources</w:t>
            </w:r>
            <w:r w:rsidRPr="00A46F7A">
              <w:rPr>
                <w:szCs w:val="24"/>
              </w:rPr>
              <w:t xml:space="preserve"> for those in need of support.  Although a guideline document was circulated previously, the </w:t>
            </w:r>
            <w:r w:rsidRPr="00A46F7A">
              <w:rPr>
                <w:b/>
                <w:bCs/>
                <w:szCs w:val="24"/>
              </w:rPr>
              <w:t>priority order</w:t>
            </w:r>
            <w:r w:rsidRPr="00A46F7A">
              <w:rPr>
                <w:szCs w:val="24"/>
              </w:rPr>
              <w:t xml:space="preserve"> for consideration is welfare and hardship support, then cultural and professional development, followed by adventurous training and representational sport;</w:t>
            </w:r>
          </w:p>
          <w:p w14:paraId="0DBB2868" w14:textId="0EF74B0E" w:rsidR="000075BB" w:rsidRPr="00A46F7A" w:rsidRDefault="000075BB" w:rsidP="000075BB">
            <w:pPr>
              <w:ind w:left="1440" w:hanging="720"/>
              <w:rPr>
                <w:szCs w:val="24"/>
              </w:rPr>
            </w:pPr>
            <w:r w:rsidRPr="00A46F7A">
              <w:rPr>
                <w:szCs w:val="24"/>
              </w:rPr>
              <w:t>n.</w:t>
            </w:r>
            <w:r w:rsidRPr="00A46F7A">
              <w:rPr>
                <w:szCs w:val="24"/>
              </w:rPr>
              <w:tab/>
              <w:t xml:space="preserve">The </w:t>
            </w:r>
            <w:r w:rsidRPr="00A46F7A">
              <w:rPr>
                <w:b/>
                <w:szCs w:val="24"/>
              </w:rPr>
              <w:t>RNZE stained glass window in St David’s Chapel in Burnham</w:t>
            </w:r>
            <w:r w:rsidRPr="00A46F7A">
              <w:rPr>
                <w:szCs w:val="24"/>
              </w:rPr>
              <w:t xml:space="preserve"> </w:t>
            </w:r>
            <w:r w:rsidRPr="00A46F7A">
              <w:rPr>
                <w:b/>
                <w:szCs w:val="24"/>
              </w:rPr>
              <w:t xml:space="preserve">Camp </w:t>
            </w:r>
            <w:r w:rsidRPr="00A46F7A">
              <w:rPr>
                <w:bCs/>
                <w:szCs w:val="24"/>
              </w:rPr>
              <w:t xml:space="preserve">has been completed and we are still awaiting cost advice from 3 </w:t>
            </w:r>
            <w:proofErr w:type="spellStart"/>
            <w:r w:rsidRPr="00A46F7A">
              <w:rPr>
                <w:bCs/>
                <w:szCs w:val="24"/>
              </w:rPr>
              <w:t>Fd</w:t>
            </w:r>
            <w:proofErr w:type="spellEnd"/>
            <w:r w:rsidRPr="00A46F7A">
              <w:rPr>
                <w:bCs/>
                <w:szCs w:val="24"/>
              </w:rPr>
              <w:t xml:space="preserve"> &amp; ER </w:t>
            </w:r>
            <w:proofErr w:type="spellStart"/>
            <w:r w:rsidRPr="00A46F7A">
              <w:rPr>
                <w:bCs/>
                <w:szCs w:val="24"/>
              </w:rPr>
              <w:t>Sqn</w:t>
            </w:r>
            <w:proofErr w:type="spellEnd"/>
            <w:r w:rsidRPr="00A46F7A">
              <w:rPr>
                <w:bCs/>
                <w:szCs w:val="24"/>
              </w:rPr>
              <w:t xml:space="preserve">. </w:t>
            </w:r>
            <w:r w:rsidRPr="00A46F7A">
              <w:rPr>
                <w:szCs w:val="24"/>
              </w:rPr>
              <w:t xml:space="preserve"> CPL Molly van der Hoek has been thanked for her efforts in having this work completed </w:t>
            </w:r>
            <w:r w:rsidR="004E74A3" w:rsidRPr="00A46F7A">
              <w:rPr>
                <w:szCs w:val="24"/>
              </w:rPr>
              <w:t>–</w:t>
            </w:r>
            <w:r w:rsidRPr="00A46F7A">
              <w:rPr>
                <w:szCs w:val="24"/>
              </w:rPr>
              <w:t xml:space="preserve"> WIP</w:t>
            </w:r>
            <w:r w:rsidR="004E74A3" w:rsidRPr="00A46F7A">
              <w:rPr>
                <w:szCs w:val="24"/>
              </w:rPr>
              <w:t>. CPL Molly van der Hoek is to follow up with the new Quartermaster to find the total cost</w:t>
            </w:r>
            <w:r w:rsidRPr="00A46F7A">
              <w:rPr>
                <w:szCs w:val="24"/>
              </w:rPr>
              <w:t xml:space="preserve">;  </w:t>
            </w:r>
          </w:p>
          <w:p w14:paraId="6009CF62" w14:textId="77777777" w:rsidR="000075BB" w:rsidRPr="00A46F7A" w:rsidRDefault="000075BB" w:rsidP="000075BB">
            <w:pPr>
              <w:ind w:left="1440" w:hanging="720"/>
              <w:rPr>
                <w:szCs w:val="24"/>
              </w:rPr>
            </w:pPr>
            <w:r w:rsidRPr="00A46F7A">
              <w:rPr>
                <w:szCs w:val="24"/>
              </w:rPr>
              <w:t>o.</w:t>
            </w:r>
            <w:r w:rsidRPr="00A46F7A">
              <w:rPr>
                <w:szCs w:val="24"/>
              </w:rPr>
              <w:tab/>
              <w:t xml:space="preserve">The </w:t>
            </w:r>
            <w:r w:rsidRPr="00A46F7A">
              <w:rPr>
                <w:b/>
                <w:szCs w:val="24"/>
              </w:rPr>
              <w:t xml:space="preserve">RNZE </w:t>
            </w:r>
            <w:proofErr w:type="spellStart"/>
            <w:r w:rsidRPr="00A46F7A">
              <w:rPr>
                <w:b/>
                <w:szCs w:val="24"/>
              </w:rPr>
              <w:t>tukutuku</w:t>
            </w:r>
            <w:proofErr w:type="spellEnd"/>
            <w:r w:rsidRPr="00A46F7A">
              <w:rPr>
                <w:b/>
                <w:szCs w:val="24"/>
              </w:rPr>
              <w:t xml:space="preserve"> panel</w:t>
            </w:r>
            <w:r w:rsidRPr="00A46F7A">
              <w:rPr>
                <w:szCs w:val="24"/>
              </w:rPr>
              <w:t xml:space="preserve"> - NC - WIP:</w:t>
            </w:r>
          </w:p>
          <w:p w14:paraId="7365D161" w14:textId="7441D39A" w:rsidR="000075BB" w:rsidRPr="00A46F7A" w:rsidRDefault="000075BB" w:rsidP="000075BB">
            <w:pPr>
              <w:ind w:left="1440" w:hanging="720"/>
              <w:rPr>
                <w:szCs w:val="24"/>
              </w:rPr>
            </w:pPr>
            <w:r w:rsidRPr="00A46F7A">
              <w:rPr>
                <w:szCs w:val="24"/>
              </w:rPr>
              <w:t>p.</w:t>
            </w:r>
            <w:r w:rsidRPr="00A46F7A">
              <w:rPr>
                <w:szCs w:val="24"/>
              </w:rPr>
              <w:tab/>
              <w:t xml:space="preserve">While we are still waiting for the recommendations of the </w:t>
            </w:r>
            <w:r w:rsidRPr="00A46F7A">
              <w:rPr>
                <w:b/>
                <w:bCs/>
                <w:szCs w:val="24"/>
              </w:rPr>
              <w:t>Spotless landscape architect and arborist</w:t>
            </w:r>
            <w:r w:rsidRPr="00A46F7A">
              <w:rPr>
                <w:szCs w:val="24"/>
              </w:rPr>
              <w:t xml:space="preserve"> (Kathy Bills) to be implemented by </w:t>
            </w:r>
            <w:r w:rsidRPr="00A46F7A">
              <w:rPr>
                <w:szCs w:val="24"/>
              </w:rPr>
              <w:lastRenderedPageBreak/>
              <w:t xml:space="preserve">Spotless/Downer, some work has been undertaken.  A number of </w:t>
            </w:r>
            <w:r w:rsidRPr="00A46F7A">
              <w:rPr>
                <w:b/>
                <w:bCs/>
                <w:szCs w:val="24"/>
              </w:rPr>
              <w:t>large trees about the ECMC area have been cut down</w:t>
            </w:r>
            <w:r w:rsidRPr="00A46F7A">
              <w:rPr>
                <w:szCs w:val="24"/>
              </w:rPr>
              <w:t xml:space="preserve">, but apparently removing the large stumps was not scoped.  RSM, 2ER is working with DE&amp;I to see if this work can be completed properly and the surrounding grounds reinstated. </w:t>
            </w:r>
            <w:r w:rsidR="004E74A3" w:rsidRPr="00A46F7A">
              <w:rPr>
                <w:szCs w:val="24"/>
              </w:rPr>
              <w:t xml:space="preserve">Stumping was not accounted for, which </w:t>
            </w:r>
            <w:r w:rsidR="008A07D0" w:rsidRPr="00A46F7A">
              <w:rPr>
                <w:szCs w:val="24"/>
              </w:rPr>
              <w:t>still needs to be cleared. Then seek to get the three replacement Tota</w:t>
            </w:r>
            <w:r w:rsidR="004E74A3" w:rsidRPr="00A46F7A">
              <w:rPr>
                <w:szCs w:val="24"/>
              </w:rPr>
              <w:t xml:space="preserve">ra </w:t>
            </w:r>
            <w:r w:rsidR="008A07D0" w:rsidRPr="00A46F7A">
              <w:rPr>
                <w:szCs w:val="24"/>
              </w:rPr>
              <w:t xml:space="preserve">trees in place. </w:t>
            </w:r>
            <w:r w:rsidRPr="00A46F7A">
              <w:rPr>
                <w:szCs w:val="24"/>
              </w:rPr>
              <w:t>Other garden works will have to await the completion of the Chapel refurbishment and also about the main ECMC building – WIP;</w:t>
            </w:r>
          </w:p>
          <w:p w14:paraId="241E789E" w14:textId="77777777" w:rsidR="000075BB" w:rsidRPr="00A46F7A" w:rsidRDefault="000075BB" w:rsidP="000075BB">
            <w:pPr>
              <w:ind w:left="1440" w:hanging="720"/>
              <w:rPr>
                <w:szCs w:val="24"/>
              </w:rPr>
            </w:pPr>
            <w:r w:rsidRPr="00A46F7A">
              <w:rPr>
                <w:szCs w:val="24"/>
              </w:rPr>
              <w:t>q.</w:t>
            </w:r>
            <w:r w:rsidRPr="00A46F7A">
              <w:rPr>
                <w:szCs w:val="24"/>
              </w:rPr>
              <w:tab/>
              <w:t xml:space="preserve">Some progress has been made for the </w:t>
            </w:r>
            <w:r w:rsidRPr="00A46F7A">
              <w:rPr>
                <w:b/>
                <w:bCs/>
                <w:szCs w:val="24"/>
              </w:rPr>
              <w:t xml:space="preserve">Chapel maintenance </w:t>
            </w:r>
            <w:r w:rsidRPr="00A46F7A">
              <w:rPr>
                <w:szCs w:val="24"/>
              </w:rPr>
              <w:t xml:space="preserve">(exterior cladding repairs,) and the reroofing work is completed.  The </w:t>
            </w:r>
            <w:r w:rsidRPr="00A46F7A">
              <w:rPr>
                <w:b/>
                <w:bCs/>
                <w:szCs w:val="24"/>
              </w:rPr>
              <w:t>stained glass (RE hat badge) installation</w:t>
            </w:r>
            <w:r w:rsidRPr="00A46F7A">
              <w:rPr>
                <w:szCs w:val="24"/>
              </w:rPr>
              <w:t xml:space="preserve"> above the altar area has yet to be re-instated, as a back-lit feature, now that the roof has been closed in.  The </w:t>
            </w:r>
            <w:r w:rsidRPr="00A46F7A">
              <w:rPr>
                <w:b/>
                <w:bCs/>
                <w:szCs w:val="24"/>
              </w:rPr>
              <w:t>rear internal wall behind the altar has been repaired/replaced</w:t>
            </w:r>
            <w:r w:rsidRPr="00A46F7A">
              <w:rPr>
                <w:szCs w:val="24"/>
              </w:rPr>
              <w:t xml:space="preserve">.  Apparently, the </w:t>
            </w:r>
            <w:r w:rsidRPr="00A46F7A">
              <w:rPr>
                <w:b/>
                <w:bCs/>
                <w:szCs w:val="24"/>
              </w:rPr>
              <w:t>repainting of the exterior</w:t>
            </w:r>
            <w:r w:rsidRPr="00A46F7A">
              <w:rPr>
                <w:szCs w:val="24"/>
              </w:rPr>
              <w:t xml:space="preserve"> of the building was not scoped, despite the fact that some external cladding has been replaced and the building marked by the scaffolding put in place to support the reroofing project.  </w:t>
            </w:r>
          </w:p>
          <w:p w14:paraId="4005FAF9" w14:textId="77777777" w:rsidR="000075BB" w:rsidRPr="00A46F7A" w:rsidRDefault="000075BB" w:rsidP="000075BB">
            <w:pPr>
              <w:ind w:left="1440" w:hanging="720"/>
              <w:rPr>
                <w:szCs w:val="24"/>
              </w:rPr>
            </w:pPr>
            <w:r w:rsidRPr="00A46F7A">
              <w:rPr>
                <w:szCs w:val="24"/>
              </w:rPr>
              <w:tab/>
              <w:t xml:space="preserve">We are still waiting for advice on a proposed </w:t>
            </w:r>
            <w:r w:rsidRPr="00A46F7A">
              <w:rPr>
                <w:b/>
                <w:bCs/>
                <w:szCs w:val="24"/>
              </w:rPr>
              <w:t>new NZDF (DE&amp;I) heritage (DFI)</w:t>
            </w:r>
            <w:r w:rsidRPr="00A46F7A">
              <w:rPr>
                <w:szCs w:val="24"/>
              </w:rPr>
              <w:t xml:space="preserve"> classification regime, which is likely to incorporate the Chapel.  Also, the </w:t>
            </w:r>
            <w:r w:rsidRPr="00A46F7A">
              <w:rPr>
                <w:b/>
                <w:bCs/>
                <w:szCs w:val="24"/>
              </w:rPr>
              <w:t>installation of HVAC, plus fire detection, protection and suppression systems</w:t>
            </w:r>
            <w:r w:rsidRPr="00A46F7A">
              <w:rPr>
                <w:szCs w:val="24"/>
              </w:rPr>
              <w:t xml:space="preserve"> in the Chapel.  It appears that the new draft NZDF DFI on heritage buildings is holding up the HVAC and fire protection works, which the Camp Chaplains are also frustrated with.  </w:t>
            </w:r>
            <w:r w:rsidRPr="00A46F7A">
              <w:rPr>
                <w:b/>
                <w:bCs/>
                <w:szCs w:val="24"/>
              </w:rPr>
              <w:t>LTCOL Bryce Gurney</w:t>
            </w:r>
            <w:r w:rsidRPr="00A46F7A">
              <w:rPr>
                <w:szCs w:val="24"/>
              </w:rPr>
              <w:t xml:space="preserve"> has been asked for further advice on this matter and to represent our concerns - WIP;</w:t>
            </w:r>
          </w:p>
          <w:p w14:paraId="4079F76D" w14:textId="77777777" w:rsidR="000075BB" w:rsidRPr="00A46F7A" w:rsidRDefault="000075BB" w:rsidP="000075BB">
            <w:pPr>
              <w:ind w:left="1440" w:hanging="720"/>
              <w:rPr>
                <w:szCs w:val="24"/>
              </w:rPr>
            </w:pPr>
            <w:r w:rsidRPr="00A46F7A">
              <w:rPr>
                <w:szCs w:val="24"/>
              </w:rPr>
              <w:t>r.</w:t>
            </w:r>
            <w:r w:rsidRPr="00A46F7A">
              <w:rPr>
                <w:szCs w:val="24"/>
              </w:rPr>
              <w:tab/>
            </w:r>
            <w:r w:rsidRPr="00A46F7A">
              <w:rPr>
                <w:b/>
                <w:bCs/>
                <w:szCs w:val="24"/>
              </w:rPr>
              <w:t xml:space="preserve">Replacement centenary </w:t>
            </w:r>
            <w:proofErr w:type="spellStart"/>
            <w:r w:rsidRPr="00A46F7A">
              <w:rPr>
                <w:b/>
                <w:bCs/>
                <w:szCs w:val="24"/>
              </w:rPr>
              <w:t>totara</w:t>
            </w:r>
            <w:proofErr w:type="spellEnd"/>
            <w:r w:rsidRPr="00A46F7A">
              <w:rPr>
                <w:b/>
                <w:bCs/>
                <w:szCs w:val="24"/>
              </w:rPr>
              <w:t xml:space="preserve"> tree plantings</w:t>
            </w:r>
            <w:r w:rsidRPr="00A46F7A">
              <w:rPr>
                <w:szCs w:val="24"/>
              </w:rPr>
              <w:t xml:space="preserve"> – DE&amp;I (confirmed previously by Doug Griffin) will purchase </w:t>
            </w:r>
            <w:r w:rsidRPr="00A46F7A">
              <w:rPr>
                <w:b/>
                <w:bCs/>
                <w:szCs w:val="24"/>
              </w:rPr>
              <w:t xml:space="preserve">three new </w:t>
            </w:r>
            <w:proofErr w:type="spellStart"/>
            <w:r w:rsidRPr="00A46F7A">
              <w:rPr>
                <w:b/>
                <w:bCs/>
                <w:szCs w:val="24"/>
              </w:rPr>
              <w:t>totara</w:t>
            </w:r>
            <w:proofErr w:type="spellEnd"/>
            <w:r w:rsidRPr="00A46F7A">
              <w:rPr>
                <w:b/>
                <w:bCs/>
                <w:szCs w:val="24"/>
              </w:rPr>
              <w:t xml:space="preserve"> trees</w:t>
            </w:r>
            <w:r w:rsidRPr="00A46F7A">
              <w:rPr>
                <w:szCs w:val="24"/>
              </w:rPr>
              <w:t xml:space="preserve"> and have these replanted once the tree felling and area refurbishment has been completed.  Plinths have already been manufactured by SME(NZ), and</w:t>
            </w:r>
            <w:r w:rsidRPr="00A46F7A">
              <w:rPr>
                <w:b/>
                <w:bCs/>
                <w:szCs w:val="24"/>
              </w:rPr>
              <w:t xml:space="preserve"> plaques will be made to adhere to the plinths</w:t>
            </w:r>
            <w:r w:rsidRPr="00A46F7A">
              <w:rPr>
                <w:szCs w:val="24"/>
              </w:rPr>
              <w:t xml:space="preserve"> for each of the five trees, recording who and when they were originally </w:t>
            </w:r>
            <w:proofErr w:type="spellStart"/>
            <w:r w:rsidRPr="00A46F7A">
              <w:rPr>
                <w:szCs w:val="24"/>
              </w:rPr>
              <w:t>planted</w:t>
            </w:r>
            <w:proofErr w:type="spellEnd"/>
            <w:r w:rsidRPr="00A46F7A">
              <w:rPr>
                <w:szCs w:val="24"/>
              </w:rPr>
              <w:t xml:space="preserve">.  ECMC Dir has the details and will approach Trophy Specialists in PN to manufacture the plaques shortly – WIP;   </w:t>
            </w:r>
          </w:p>
          <w:p w14:paraId="2215E9B1" w14:textId="77777777" w:rsidR="000075BB" w:rsidRPr="00A46F7A" w:rsidRDefault="000075BB" w:rsidP="000075BB">
            <w:pPr>
              <w:ind w:left="1440" w:hanging="720"/>
              <w:rPr>
                <w:szCs w:val="24"/>
              </w:rPr>
            </w:pPr>
            <w:r w:rsidRPr="00A46F7A">
              <w:rPr>
                <w:szCs w:val="24"/>
              </w:rPr>
              <w:lastRenderedPageBreak/>
              <w:t>s.</w:t>
            </w:r>
            <w:r w:rsidRPr="00A46F7A">
              <w:rPr>
                <w:szCs w:val="24"/>
              </w:rPr>
              <w:tab/>
              <w:t xml:space="preserve">Further effort has been spent in the last three months adding to the new </w:t>
            </w:r>
            <w:r w:rsidRPr="00A46F7A">
              <w:rPr>
                <w:b/>
                <w:bCs/>
                <w:szCs w:val="24"/>
              </w:rPr>
              <w:t>“Past Perfect” (PP5) collections</w:t>
            </w:r>
            <w:r w:rsidRPr="00A46F7A">
              <w:rPr>
                <w:szCs w:val="24"/>
              </w:rPr>
              <w:t xml:space="preserve"> </w:t>
            </w:r>
            <w:r w:rsidRPr="00A46F7A">
              <w:rPr>
                <w:b/>
                <w:bCs/>
                <w:szCs w:val="24"/>
              </w:rPr>
              <w:t>management system (CMS)</w:t>
            </w:r>
            <w:r w:rsidRPr="00A46F7A">
              <w:rPr>
                <w:szCs w:val="24"/>
              </w:rPr>
              <w:t xml:space="preserve">, particularly our library collection and some display items.  We have </w:t>
            </w:r>
            <w:r w:rsidRPr="00A46F7A">
              <w:rPr>
                <w:b/>
                <w:bCs/>
                <w:szCs w:val="24"/>
              </w:rPr>
              <w:t xml:space="preserve">renewed the AASLH membership </w:t>
            </w:r>
            <w:r w:rsidRPr="00A46F7A">
              <w:rPr>
                <w:szCs w:val="24"/>
              </w:rPr>
              <w:t xml:space="preserve">through to 2025.  </w:t>
            </w:r>
            <w:proofErr w:type="spellStart"/>
            <w:r w:rsidRPr="00A46F7A">
              <w:rPr>
                <w:szCs w:val="24"/>
              </w:rPr>
              <w:t>Clas</w:t>
            </w:r>
            <w:proofErr w:type="spellEnd"/>
            <w:r w:rsidRPr="00A46F7A">
              <w:rPr>
                <w:szCs w:val="24"/>
              </w:rPr>
              <w:t xml:space="preserve"> Chamberlain is leading the effort with PP5 and with </w:t>
            </w:r>
            <w:proofErr w:type="spellStart"/>
            <w:r w:rsidRPr="00A46F7A">
              <w:rPr>
                <w:szCs w:val="24"/>
              </w:rPr>
              <w:t>Strath</w:t>
            </w:r>
            <w:proofErr w:type="spellEnd"/>
            <w:r w:rsidRPr="00A46F7A">
              <w:rPr>
                <w:szCs w:val="24"/>
              </w:rPr>
              <w:t xml:space="preserve"> Holmes coming on board as a volunteer, this work can progress further - WIP;</w:t>
            </w:r>
          </w:p>
          <w:p w14:paraId="3DB2DDA7" w14:textId="77777777" w:rsidR="000075BB" w:rsidRPr="00A46F7A" w:rsidRDefault="000075BB" w:rsidP="000075BB">
            <w:pPr>
              <w:ind w:left="1440" w:hanging="720"/>
              <w:rPr>
                <w:szCs w:val="24"/>
              </w:rPr>
            </w:pPr>
            <w:r w:rsidRPr="00A46F7A">
              <w:rPr>
                <w:szCs w:val="24"/>
              </w:rPr>
              <w:t>t.</w:t>
            </w:r>
            <w:r w:rsidRPr="00A46F7A">
              <w:rPr>
                <w:szCs w:val="24"/>
              </w:rPr>
              <w:tab/>
            </w:r>
            <w:r w:rsidRPr="00A46F7A">
              <w:rPr>
                <w:b/>
                <w:bCs/>
                <w:szCs w:val="24"/>
              </w:rPr>
              <w:t>Total petty</w:t>
            </w:r>
            <w:r w:rsidRPr="00A46F7A">
              <w:rPr>
                <w:b/>
                <w:szCs w:val="24"/>
              </w:rPr>
              <w:t xml:space="preserve"> cash from donations</w:t>
            </w:r>
            <w:r w:rsidRPr="00A46F7A">
              <w:rPr>
                <w:szCs w:val="24"/>
              </w:rPr>
              <w:t xml:space="preserve"> to the ECMC, is currently $99-55, at the start of 2024; </w:t>
            </w:r>
          </w:p>
          <w:p w14:paraId="11EE2BE8" w14:textId="77777777" w:rsidR="000075BB" w:rsidRPr="00A46F7A" w:rsidRDefault="000075BB" w:rsidP="000075BB">
            <w:pPr>
              <w:tabs>
                <w:tab w:val="left" w:pos="720"/>
              </w:tabs>
              <w:ind w:left="1440" w:hanging="1440"/>
              <w:rPr>
                <w:szCs w:val="24"/>
              </w:rPr>
            </w:pPr>
            <w:r w:rsidRPr="00A46F7A">
              <w:rPr>
                <w:szCs w:val="24"/>
              </w:rPr>
              <w:tab/>
              <w:t>u.</w:t>
            </w:r>
            <w:r w:rsidRPr="00A46F7A">
              <w:rPr>
                <w:szCs w:val="24"/>
              </w:rPr>
              <w:tab/>
            </w:r>
            <w:r w:rsidRPr="00A46F7A">
              <w:rPr>
                <w:b/>
                <w:bCs/>
                <w:szCs w:val="24"/>
              </w:rPr>
              <w:t xml:space="preserve">ECMC weapons situation – </w:t>
            </w:r>
            <w:r w:rsidRPr="00A46F7A">
              <w:rPr>
                <w:szCs w:val="24"/>
              </w:rPr>
              <w:t xml:space="preserve">NC - WIP; </w:t>
            </w:r>
          </w:p>
          <w:p w14:paraId="79172DC2" w14:textId="77777777" w:rsidR="000075BB" w:rsidRPr="00A46F7A" w:rsidRDefault="000075BB" w:rsidP="000075BB">
            <w:pPr>
              <w:tabs>
                <w:tab w:val="left" w:pos="720"/>
              </w:tabs>
              <w:ind w:left="1440" w:hanging="1440"/>
              <w:rPr>
                <w:szCs w:val="24"/>
              </w:rPr>
            </w:pPr>
            <w:r w:rsidRPr="00A46F7A">
              <w:rPr>
                <w:szCs w:val="24"/>
              </w:rPr>
              <w:tab/>
              <w:t>v.</w:t>
            </w:r>
            <w:r w:rsidRPr="00A46F7A">
              <w:rPr>
                <w:szCs w:val="24"/>
              </w:rPr>
              <w:tab/>
              <w:t xml:space="preserve">Currently 66 x </w:t>
            </w:r>
            <w:r w:rsidRPr="00A46F7A">
              <w:rPr>
                <w:b/>
                <w:bCs/>
                <w:szCs w:val="24"/>
              </w:rPr>
              <w:t>RNZE Corps 120</w:t>
            </w:r>
            <w:r w:rsidRPr="00A46F7A">
              <w:rPr>
                <w:b/>
                <w:bCs/>
                <w:szCs w:val="24"/>
                <w:vertAlign w:val="superscript"/>
              </w:rPr>
              <w:t>th</w:t>
            </w:r>
            <w:r w:rsidRPr="00A46F7A">
              <w:rPr>
                <w:szCs w:val="24"/>
              </w:rPr>
              <w:t xml:space="preserve"> </w:t>
            </w:r>
            <w:r w:rsidRPr="00A46F7A">
              <w:rPr>
                <w:b/>
                <w:bCs/>
                <w:szCs w:val="24"/>
              </w:rPr>
              <w:t>anniversary painting prints</w:t>
            </w:r>
            <w:r w:rsidRPr="00A46F7A">
              <w:rPr>
                <w:szCs w:val="24"/>
              </w:rPr>
              <w:t xml:space="preserve"> have been sold.  There are 34 x prints awaiting purchase/orders in stock (with Artist Matt </w:t>
            </w:r>
            <w:proofErr w:type="spellStart"/>
            <w:r w:rsidRPr="00A46F7A">
              <w:rPr>
                <w:szCs w:val="24"/>
              </w:rPr>
              <w:t>Gauldie</w:t>
            </w:r>
            <w:proofErr w:type="spellEnd"/>
            <w:r w:rsidRPr="00A46F7A">
              <w:rPr>
                <w:szCs w:val="24"/>
              </w:rPr>
              <w:t xml:space="preserve">).  As current stocks are held on the RNZE CT books at a </w:t>
            </w:r>
            <w:r w:rsidRPr="00A46F7A">
              <w:rPr>
                <w:b/>
                <w:bCs/>
                <w:szCs w:val="24"/>
              </w:rPr>
              <w:t>value of $5,100 (</w:t>
            </w:r>
            <w:proofErr w:type="spellStart"/>
            <w:r w:rsidRPr="00A46F7A">
              <w:rPr>
                <w:b/>
                <w:bCs/>
                <w:szCs w:val="24"/>
              </w:rPr>
              <w:t>incl</w:t>
            </w:r>
            <w:proofErr w:type="spellEnd"/>
            <w:r w:rsidRPr="00A46F7A">
              <w:rPr>
                <w:b/>
                <w:bCs/>
                <w:szCs w:val="24"/>
              </w:rPr>
              <w:t xml:space="preserve"> commission)</w:t>
            </w:r>
            <w:r w:rsidRPr="00A46F7A">
              <w:rPr>
                <w:szCs w:val="24"/>
              </w:rPr>
              <w:t xml:space="preserve">, another push to promote sales is essential – WIP; </w:t>
            </w:r>
          </w:p>
          <w:p w14:paraId="09435A73" w14:textId="77777777" w:rsidR="000075BB" w:rsidRPr="00A46F7A" w:rsidRDefault="000075BB" w:rsidP="000075BB">
            <w:pPr>
              <w:tabs>
                <w:tab w:val="left" w:pos="720"/>
              </w:tabs>
              <w:ind w:left="1440" w:hanging="1440"/>
              <w:rPr>
                <w:szCs w:val="24"/>
              </w:rPr>
            </w:pPr>
            <w:r w:rsidRPr="00A46F7A">
              <w:rPr>
                <w:szCs w:val="24"/>
              </w:rPr>
              <w:tab/>
              <w:t>w.</w:t>
            </w:r>
            <w:r w:rsidRPr="00A46F7A">
              <w:rPr>
                <w:szCs w:val="24"/>
              </w:rPr>
              <w:tab/>
              <w:t>R</w:t>
            </w:r>
            <w:r w:rsidRPr="00A46F7A">
              <w:rPr>
                <w:b/>
                <w:szCs w:val="24"/>
              </w:rPr>
              <w:t>NZE CT Trust Board 2024 meeting schedule</w:t>
            </w:r>
            <w:r w:rsidRPr="00A46F7A">
              <w:rPr>
                <w:szCs w:val="24"/>
              </w:rPr>
              <w:t xml:space="preserve"> –it is proposed that future TB meetings be held quarterly at 1400hrs on the third Thu, being, </w:t>
            </w:r>
            <w:r w:rsidRPr="00A46F7A">
              <w:rPr>
                <w:b/>
                <w:bCs/>
                <w:szCs w:val="24"/>
              </w:rPr>
              <w:t>16 May, 15 Aug and 21 Nov 2024</w:t>
            </w:r>
            <w:r w:rsidRPr="00A46F7A">
              <w:rPr>
                <w:szCs w:val="24"/>
              </w:rPr>
              <w:t xml:space="preserve">, subject to the new Chair’s confirmation - for diary entries and room bookings, </w:t>
            </w:r>
            <w:proofErr w:type="spellStart"/>
            <w:r w:rsidRPr="00A46F7A">
              <w:rPr>
                <w:szCs w:val="24"/>
              </w:rPr>
              <w:t>etc</w:t>
            </w:r>
            <w:proofErr w:type="spellEnd"/>
            <w:r w:rsidRPr="00A46F7A">
              <w:rPr>
                <w:szCs w:val="24"/>
              </w:rPr>
              <w:t xml:space="preserve">); </w:t>
            </w:r>
          </w:p>
          <w:p w14:paraId="471213B7" w14:textId="1B8B3C75" w:rsidR="000D59C9" w:rsidRPr="00A46F7A" w:rsidRDefault="000075BB" w:rsidP="000D59C9">
            <w:pPr>
              <w:tabs>
                <w:tab w:val="left" w:pos="720"/>
              </w:tabs>
              <w:ind w:left="1440" w:hanging="1440"/>
              <w:rPr>
                <w:szCs w:val="24"/>
              </w:rPr>
            </w:pPr>
            <w:r w:rsidRPr="00A46F7A">
              <w:rPr>
                <w:szCs w:val="24"/>
              </w:rPr>
              <w:tab/>
              <w:t>x.</w:t>
            </w:r>
            <w:r w:rsidRPr="00A46F7A">
              <w:rPr>
                <w:szCs w:val="24"/>
              </w:rPr>
              <w:tab/>
              <w:t xml:space="preserve">The suggestion to </w:t>
            </w:r>
            <w:r w:rsidRPr="00A46F7A">
              <w:rPr>
                <w:b/>
                <w:bCs/>
                <w:szCs w:val="24"/>
              </w:rPr>
              <w:t>recycle and repurpose Corps silver</w:t>
            </w:r>
            <w:r w:rsidRPr="00A46F7A">
              <w:rPr>
                <w:szCs w:val="24"/>
              </w:rPr>
              <w:t xml:space="preserve"> held in the Kitchener Room is progressing slowly, with CPL Molly van der Hoek making some recent recommendations, but nothing else received from any other RNZE units.  The concept of a </w:t>
            </w:r>
            <w:r w:rsidRPr="00A46F7A">
              <w:rPr>
                <w:b/>
                <w:bCs/>
                <w:szCs w:val="24"/>
              </w:rPr>
              <w:t>Corps-wide</w:t>
            </w:r>
            <w:r w:rsidRPr="00A46F7A">
              <w:rPr>
                <w:szCs w:val="24"/>
              </w:rPr>
              <w:t xml:space="preserve"> </w:t>
            </w:r>
            <w:r w:rsidRPr="00A46F7A">
              <w:rPr>
                <w:b/>
                <w:bCs/>
                <w:szCs w:val="24"/>
              </w:rPr>
              <w:t>inventory of Corps silver and trophies,</w:t>
            </w:r>
            <w:r w:rsidRPr="00A46F7A">
              <w:rPr>
                <w:szCs w:val="24"/>
              </w:rPr>
              <w:t xml:space="preserve"> was dispensed with at the last TB meeting, leaving the management of silverware and trophies to individual units - WIP; </w:t>
            </w:r>
          </w:p>
          <w:p w14:paraId="0BD54B83" w14:textId="77777777" w:rsidR="000075BB" w:rsidRPr="00A46F7A" w:rsidRDefault="000075BB" w:rsidP="000075BB">
            <w:pPr>
              <w:tabs>
                <w:tab w:val="left" w:pos="720"/>
              </w:tabs>
              <w:ind w:left="1440" w:hanging="1440"/>
              <w:rPr>
                <w:szCs w:val="24"/>
              </w:rPr>
            </w:pPr>
            <w:r w:rsidRPr="00A46F7A">
              <w:rPr>
                <w:szCs w:val="24"/>
              </w:rPr>
              <w:tab/>
              <w:t>y.</w:t>
            </w:r>
            <w:r w:rsidRPr="00A46F7A">
              <w:rPr>
                <w:szCs w:val="24"/>
              </w:rPr>
              <w:tab/>
            </w:r>
            <w:r w:rsidRPr="00A46F7A">
              <w:rPr>
                <w:b/>
                <w:bCs/>
                <w:szCs w:val="24"/>
              </w:rPr>
              <w:t>St Martin’s RNZE and Garrison Chapel 125</w:t>
            </w:r>
            <w:r w:rsidRPr="00A46F7A">
              <w:rPr>
                <w:b/>
                <w:bCs/>
                <w:szCs w:val="24"/>
                <w:vertAlign w:val="superscript"/>
              </w:rPr>
              <w:t>th</w:t>
            </w:r>
            <w:r w:rsidRPr="00A46F7A">
              <w:rPr>
                <w:b/>
                <w:bCs/>
                <w:szCs w:val="24"/>
              </w:rPr>
              <w:t xml:space="preserve"> anniversary</w:t>
            </w:r>
            <w:r w:rsidRPr="00A46F7A">
              <w:rPr>
                <w:szCs w:val="24"/>
              </w:rPr>
              <w:t xml:space="preserve"> will occur on 5 Feb 2024.  2ER has organised a 125</w:t>
            </w:r>
            <w:r w:rsidRPr="00A46F7A">
              <w:rPr>
                <w:szCs w:val="24"/>
                <w:vertAlign w:val="superscript"/>
              </w:rPr>
              <w:t>th</w:t>
            </w:r>
            <w:r w:rsidRPr="00A46F7A">
              <w:rPr>
                <w:szCs w:val="24"/>
              </w:rPr>
              <w:t xml:space="preserve"> anniversary ceremony/event, with members of the </w:t>
            </w:r>
            <w:proofErr w:type="spellStart"/>
            <w:r w:rsidRPr="00A46F7A">
              <w:rPr>
                <w:szCs w:val="24"/>
              </w:rPr>
              <w:t>Makotuku</w:t>
            </w:r>
            <w:proofErr w:type="spellEnd"/>
            <w:r w:rsidRPr="00A46F7A">
              <w:rPr>
                <w:szCs w:val="24"/>
              </w:rPr>
              <w:t xml:space="preserve"> community in attendance, on </w:t>
            </w:r>
            <w:r w:rsidRPr="00A46F7A">
              <w:rPr>
                <w:b/>
                <w:bCs/>
                <w:szCs w:val="24"/>
              </w:rPr>
              <w:t>Sat 10 Feb 2024</w:t>
            </w:r>
            <w:r w:rsidRPr="00A46F7A">
              <w:rPr>
                <w:szCs w:val="24"/>
              </w:rPr>
              <w:t xml:space="preserve">. An Admin </w:t>
            </w:r>
            <w:proofErr w:type="spellStart"/>
            <w:r w:rsidRPr="00A46F7A">
              <w:rPr>
                <w:szCs w:val="24"/>
              </w:rPr>
              <w:t>Instr</w:t>
            </w:r>
            <w:proofErr w:type="spellEnd"/>
            <w:r w:rsidRPr="00A46F7A">
              <w:rPr>
                <w:szCs w:val="24"/>
              </w:rPr>
              <w:t xml:space="preserve"> for this event has now been released, covering details for the service.  ECMC Dir will have the </w:t>
            </w:r>
            <w:r w:rsidRPr="00A46F7A">
              <w:rPr>
                <w:b/>
                <w:bCs/>
                <w:szCs w:val="24"/>
              </w:rPr>
              <w:t>main building open from 1030</w:t>
            </w:r>
            <w:r w:rsidRPr="00A46F7A">
              <w:rPr>
                <w:szCs w:val="24"/>
              </w:rPr>
              <w:t xml:space="preserve"> on the day, so that those attending the service can also visit the museum area after the service.  MAJ Mike </w:t>
            </w:r>
            <w:proofErr w:type="spellStart"/>
            <w:r w:rsidRPr="00A46F7A">
              <w:rPr>
                <w:szCs w:val="24"/>
              </w:rPr>
              <w:t>Pettersen</w:t>
            </w:r>
            <w:proofErr w:type="spellEnd"/>
            <w:r w:rsidRPr="00A46F7A">
              <w:rPr>
                <w:szCs w:val="24"/>
              </w:rPr>
              <w:t xml:space="preserve"> is also overseeing some 125</w:t>
            </w:r>
            <w:r w:rsidRPr="00A46F7A">
              <w:rPr>
                <w:szCs w:val="24"/>
                <w:vertAlign w:val="superscript"/>
              </w:rPr>
              <w:t>th</w:t>
            </w:r>
            <w:r w:rsidRPr="00A46F7A">
              <w:rPr>
                <w:szCs w:val="24"/>
              </w:rPr>
              <w:t xml:space="preserve"> </w:t>
            </w:r>
            <w:r w:rsidRPr="00A46F7A">
              <w:rPr>
                <w:b/>
                <w:bCs/>
                <w:szCs w:val="24"/>
              </w:rPr>
              <w:t xml:space="preserve">anniversary commemorative works </w:t>
            </w:r>
            <w:r w:rsidRPr="00A46F7A">
              <w:rPr>
                <w:szCs w:val="24"/>
              </w:rPr>
              <w:t xml:space="preserve">to be undertaken at the </w:t>
            </w:r>
            <w:r w:rsidRPr="00A46F7A">
              <w:rPr>
                <w:b/>
                <w:bCs/>
                <w:szCs w:val="24"/>
              </w:rPr>
              <w:t xml:space="preserve">old church site in </w:t>
            </w:r>
            <w:proofErr w:type="spellStart"/>
            <w:r w:rsidRPr="00A46F7A">
              <w:rPr>
                <w:b/>
                <w:bCs/>
                <w:szCs w:val="24"/>
              </w:rPr>
              <w:t>Makotuku</w:t>
            </w:r>
            <w:proofErr w:type="spellEnd"/>
            <w:r w:rsidRPr="00A46F7A">
              <w:rPr>
                <w:szCs w:val="24"/>
              </w:rPr>
              <w:t>, as well as a service on site to be held later in Mar 24 – WIP;</w:t>
            </w:r>
          </w:p>
          <w:p w14:paraId="10BEA142" w14:textId="77777777" w:rsidR="000075BB" w:rsidRPr="00A46F7A" w:rsidRDefault="000075BB" w:rsidP="000075BB">
            <w:pPr>
              <w:tabs>
                <w:tab w:val="left" w:pos="720"/>
              </w:tabs>
              <w:ind w:left="1440" w:hanging="1440"/>
              <w:rPr>
                <w:szCs w:val="24"/>
              </w:rPr>
            </w:pPr>
            <w:r w:rsidRPr="00A46F7A">
              <w:rPr>
                <w:szCs w:val="24"/>
              </w:rPr>
              <w:lastRenderedPageBreak/>
              <w:tab/>
              <w:t>z.</w:t>
            </w:r>
            <w:r w:rsidRPr="00A46F7A">
              <w:rPr>
                <w:szCs w:val="24"/>
              </w:rPr>
              <w:tab/>
              <w:t xml:space="preserve">RSM, 2ER has reinforced the </w:t>
            </w:r>
            <w:r w:rsidRPr="00A46F7A">
              <w:rPr>
                <w:b/>
                <w:bCs/>
                <w:szCs w:val="24"/>
              </w:rPr>
              <w:t>unit ECMC assistance duty roster for 2024</w:t>
            </w:r>
            <w:r w:rsidRPr="00A46F7A">
              <w:rPr>
                <w:szCs w:val="24"/>
              </w:rPr>
              <w:t xml:space="preserve">, which he promulgated in Oct 23.  As we are starting a new year, a </w:t>
            </w:r>
            <w:r w:rsidRPr="00A46F7A">
              <w:rPr>
                <w:b/>
                <w:bCs/>
                <w:szCs w:val="24"/>
              </w:rPr>
              <w:t>reminder to SSMs</w:t>
            </w:r>
            <w:r w:rsidRPr="00A46F7A">
              <w:rPr>
                <w:szCs w:val="24"/>
              </w:rPr>
              <w:t xml:space="preserve"> from RSM would be helpful, particularly for </w:t>
            </w:r>
            <w:r w:rsidRPr="00A46F7A">
              <w:rPr>
                <w:b/>
                <w:bCs/>
                <w:szCs w:val="24"/>
              </w:rPr>
              <w:t>maintaining contact</w:t>
            </w:r>
            <w:r w:rsidRPr="00A46F7A">
              <w:rPr>
                <w:szCs w:val="24"/>
              </w:rPr>
              <w:t xml:space="preserve">.  Given the fencing and scaffold about the site, we have postponed some assistance activities until access can be improved.  A concerted effort will be made once the refurbishment work has been completed.  Also, to assist internal relocation of the library and improved circulation space in the museum area and store relocation - WIP </w:t>
            </w:r>
          </w:p>
          <w:p w14:paraId="7C3D0B15" w14:textId="77777777" w:rsidR="000075BB" w:rsidRPr="00A46F7A" w:rsidRDefault="000075BB" w:rsidP="000075BB">
            <w:pPr>
              <w:tabs>
                <w:tab w:val="left" w:pos="720"/>
              </w:tabs>
              <w:ind w:left="1440" w:hanging="1440"/>
              <w:rPr>
                <w:szCs w:val="24"/>
              </w:rPr>
            </w:pPr>
            <w:r w:rsidRPr="00A46F7A">
              <w:rPr>
                <w:szCs w:val="24"/>
              </w:rPr>
              <w:tab/>
              <w:t>aa.</w:t>
            </w:r>
            <w:r w:rsidRPr="00A46F7A">
              <w:rPr>
                <w:szCs w:val="24"/>
              </w:rPr>
              <w:tab/>
              <w:t xml:space="preserve">The ECMC Dir has had further meetings with the </w:t>
            </w:r>
            <w:r w:rsidRPr="00A46F7A">
              <w:rPr>
                <w:b/>
                <w:bCs/>
                <w:szCs w:val="24"/>
              </w:rPr>
              <w:t>PNCC Mayor and CEO,</w:t>
            </w:r>
            <w:r w:rsidRPr="00A46F7A">
              <w:rPr>
                <w:szCs w:val="24"/>
              </w:rPr>
              <w:t xml:space="preserve"> and Cr Mark Arnott, to continue discussions around the space required if the </w:t>
            </w:r>
            <w:r w:rsidRPr="00A46F7A">
              <w:rPr>
                <w:b/>
                <w:bCs/>
                <w:szCs w:val="24"/>
              </w:rPr>
              <w:t>ECMC museum and RNZE collection was to be relocated into the PN</w:t>
            </w:r>
            <w:r w:rsidRPr="00A46F7A">
              <w:rPr>
                <w:szCs w:val="24"/>
              </w:rPr>
              <w:t xml:space="preserve"> </w:t>
            </w:r>
            <w:r w:rsidRPr="00A46F7A">
              <w:rPr>
                <w:b/>
                <w:bCs/>
                <w:szCs w:val="24"/>
              </w:rPr>
              <w:t>CBD</w:t>
            </w:r>
            <w:r w:rsidRPr="00A46F7A">
              <w:rPr>
                <w:szCs w:val="24"/>
              </w:rPr>
              <w:t xml:space="preserve">.  This is work being undertaken by PNCC to see if the engineer and medical (ex-PN Hospital) museums (and other major unit heritage collections) can be co-located with </w:t>
            </w:r>
            <w:proofErr w:type="spellStart"/>
            <w:r w:rsidRPr="00A46F7A">
              <w:rPr>
                <w:szCs w:val="24"/>
              </w:rPr>
              <w:t>Te</w:t>
            </w:r>
            <w:proofErr w:type="spellEnd"/>
            <w:r w:rsidRPr="00A46F7A">
              <w:rPr>
                <w:szCs w:val="24"/>
              </w:rPr>
              <w:t xml:space="preserve"> Manawa and closer to the public.  This is part of the </w:t>
            </w:r>
            <w:r w:rsidRPr="00A46F7A">
              <w:rPr>
                <w:b/>
                <w:bCs/>
                <w:szCs w:val="24"/>
              </w:rPr>
              <w:t>Civic and Cultural Precinct Master Plan project</w:t>
            </w:r>
            <w:r w:rsidRPr="00A46F7A">
              <w:rPr>
                <w:szCs w:val="24"/>
              </w:rPr>
              <w:t>, which the PNCC Mayor is chairing/leading – WIP;</w:t>
            </w:r>
          </w:p>
          <w:p w14:paraId="4CDF27FA" w14:textId="77777777" w:rsidR="000075BB" w:rsidRPr="00A46F7A" w:rsidRDefault="000075BB" w:rsidP="000075BB">
            <w:pPr>
              <w:tabs>
                <w:tab w:val="left" w:pos="720"/>
              </w:tabs>
              <w:ind w:left="1440" w:hanging="1440"/>
              <w:rPr>
                <w:szCs w:val="24"/>
              </w:rPr>
            </w:pPr>
            <w:r w:rsidRPr="00A46F7A">
              <w:rPr>
                <w:szCs w:val="24"/>
              </w:rPr>
              <w:tab/>
              <w:t>bb.</w:t>
            </w:r>
            <w:r w:rsidRPr="00A46F7A">
              <w:rPr>
                <w:szCs w:val="24"/>
              </w:rPr>
              <w:tab/>
              <w:t xml:space="preserve">During the past quarter, we have attended to more external </w:t>
            </w:r>
            <w:r w:rsidRPr="00A46F7A">
              <w:rPr>
                <w:b/>
                <w:bCs/>
                <w:szCs w:val="24"/>
              </w:rPr>
              <w:t>requests for information (RFIs)</w:t>
            </w:r>
            <w:r w:rsidRPr="00A46F7A">
              <w:rPr>
                <w:szCs w:val="24"/>
              </w:rPr>
              <w:t xml:space="preserve"> to </w:t>
            </w:r>
            <w:r w:rsidRPr="00A46F7A">
              <w:rPr>
                <w:b/>
                <w:bCs/>
                <w:szCs w:val="24"/>
              </w:rPr>
              <w:t>support RNZE and other military history research</w:t>
            </w:r>
            <w:r w:rsidRPr="00A46F7A">
              <w:rPr>
                <w:szCs w:val="24"/>
              </w:rPr>
              <w:t xml:space="preserve"> and individual family photos and records of WW1 and WW2 NZE personnel, from information held at the ECMC.  We are currently assisting the </w:t>
            </w:r>
            <w:r w:rsidRPr="00A46F7A">
              <w:rPr>
                <w:b/>
                <w:bCs/>
                <w:szCs w:val="24"/>
              </w:rPr>
              <w:t>Auckland War Memorial Museum</w:t>
            </w:r>
            <w:r w:rsidRPr="00A46F7A">
              <w:rPr>
                <w:szCs w:val="24"/>
              </w:rPr>
              <w:t xml:space="preserve"> (Gail Romano) with advice of NZE/RNZE historical records and displays.  Also, the </w:t>
            </w:r>
            <w:r w:rsidRPr="00A46F7A">
              <w:rPr>
                <w:b/>
                <w:bCs/>
                <w:szCs w:val="24"/>
              </w:rPr>
              <w:t>Auckland University Press (AUP),</w:t>
            </w:r>
            <w:r w:rsidRPr="00A46F7A">
              <w:rPr>
                <w:szCs w:val="24"/>
              </w:rPr>
              <w:t xml:space="preserve"> with a two-volume book on mapping of the NZ Land Wars, being compiled/managed by the AUP Dir (Sam </w:t>
            </w:r>
            <w:proofErr w:type="spellStart"/>
            <w:r w:rsidRPr="00A46F7A">
              <w:rPr>
                <w:szCs w:val="24"/>
              </w:rPr>
              <w:t>Elworthy</w:t>
            </w:r>
            <w:proofErr w:type="spellEnd"/>
            <w:r w:rsidRPr="00A46F7A">
              <w:rPr>
                <w:szCs w:val="24"/>
              </w:rPr>
              <w:t xml:space="preserve">) and previous NZ </w:t>
            </w:r>
            <w:proofErr w:type="spellStart"/>
            <w:r w:rsidRPr="00A46F7A">
              <w:rPr>
                <w:szCs w:val="24"/>
              </w:rPr>
              <w:t>Hicom</w:t>
            </w:r>
            <w:proofErr w:type="spellEnd"/>
            <w:r w:rsidRPr="00A46F7A">
              <w:rPr>
                <w:szCs w:val="24"/>
              </w:rPr>
              <w:t xml:space="preserve"> to London (Derek Leask).  ECMC Dir has been assisting the </w:t>
            </w:r>
            <w:r w:rsidRPr="00A46F7A">
              <w:rPr>
                <w:b/>
                <w:bCs/>
                <w:szCs w:val="24"/>
              </w:rPr>
              <w:t>RNZAC</w:t>
            </w:r>
            <w:r w:rsidRPr="00A46F7A">
              <w:rPr>
                <w:szCs w:val="24"/>
              </w:rPr>
              <w:t xml:space="preserve"> </w:t>
            </w:r>
            <w:r w:rsidRPr="00A46F7A">
              <w:rPr>
                <w:b/>
                <w:bCs/>
                <w:szCs w:val="24"/>
              </w:rPr>
              <w:t>in forming a CT</w:t>
            </w:r>
            <w:r w:rsidRPr="00A46F7A">
              <w:rPr>
                <w:szCs w:val="24"/>
              </w:rPr>
              <w:t xml:space="preserve"> and for the writing of their Corps history and production of their </w:t>
            </w:r>
            <w:r w:rsidRPr="00A46F7A">
              <w:rPr>
                <w:b/>
                <w:bCs/>
                <w:szCs w:val="24"/>
              </w:rPr>
              <w:t xml:space="preserve">history book </w:t>
            </w:r>
            <w:r w:rsidRPr="00A46F7A">
              <w:rPr>
                <w:szCs w:val="24"/>
              </w:rPr>
              <w:t xml:space="preserve">(author Matthew Wright of MU), which is </w:t>
            </w:r>
            <w:r w:rsidRPr="00A46F7A">
              <w:rPr>
                <w:b/>
                <w:bCs/>
                <w:szCs w:val="24"/>
              </w:rPr>
              <w:t>likely to be launched in PN in Apr 24</w:t>
            </w:r>
            <w:r w:rsidRPr="00A46F7A">
              <w:rPr>
                <w:szCs w:val="24"/>
              </w:rPr>
              <w:t xml:space="preserve"> - WIP; </w:t>
            </w:r>
          </w:p>
          <w:p w14:paraId="280D8BB2" w14:textId="77777777" w:rsidR="000075BB" w:rsidRPr="00A46F7A" w:rsidRDefault="000075BB" w:rsidP="000075BB">
            <w:pPr>
              <w:tabs>
                <w:tab w:val="left" w:pos="720"/>
              </w:tabs>
              <w:ind w:left="1440" w:hanging="1440"/>
              <w:rPr>
                <w:szCs w:val="24"/>
              </w:rPr>
            </w:pPr>
            <w:r w:rsidRPr="00A46F7A">
              <w:rPr>
                <w:szCs w:val="24"/>
              </w:rPr>
              <w:tab/>
              <w:t>cc.</w:t>
            </w:r>
            <w:r w:rsidRPr="00A46F7A">
              <w:rPr>
                <w:szCs w:val="24"/>
              </w:rPr>
              <w:tab/>
            </w:r>
            <w:r w:rsidRPr="00A46F7A">
              <w:rPr>
                <w:b/>
                <w:bCs/>
                <w:szCs w:val="24"/>
              </w:rPr>
              <w:t>RNZE Corps 125</w:t>
            </w:r>
            <w:r w:rsidRPr="00A46F7A">
              <w:rPr>
                <w:b/>
                <w:bCs/>
                <w:szCs w:val="24"/>
                <w:vertAlign w:val="superscript"/>
              </w:rPr>
              <w:t>th</w:t>
            </w:r>
            <w:r w:rsidRPr="00A46F7A">
              <w:rPr>
                <w:b/>
                <w:bCs/>
                <w:szCs w:val="24"/>
              </w:rPr>
              <w:t xml:space="preserve"> anniversary in 2027</w:t>
            </w:r>
            <w:r w:rsidRPr="00A46F7A">
              <w:rPr>
                <w:szCs w:val="24"/>
              </w:rPr>
              <w:t xml:space="preserve"> will require planning to commence very soon, given that this is not far away.  </w:t>
            </w:r>
            <w:r w:rsidRPr="00A46F7A">
              <w:rPr>
                <w:b/>
                <w:bCs/>
                <w:szCs w:val="24"/>
              </w:rPr>
              <w:t xml:space="preserve">Col </w:t>
            </w:r>
            <w:proofErr w:type="spellStart"/>
            <w:r w:rsidRPr="00A46F7A">
              <w:rPr>
                <w:b/>
                <w:bCs/>
                <w:szCs w:val="24"/>
              </w:rPr>
              <w:t>Comdt</w:t>
            </w:r>
            <w:proofErr w:type="spellEnd"/>
            <w:r w:rsidRPr="00A46F7A">
              <w:rPr>
                <w:b/>
                <w:bCs/>
                <w:szCs w:val="24"/>
              </w:rPr>
              <w:t xml:space="preserve"> RNZE</w:t>
            </w:r>
            <w:r w:rsidRPr="00A46F7A">
              <w:rPr>
                <w:szCs w:val="24"/>
              </w:rPr>
              <w:t xml:space="preserve"> has already raised this matter and provided a verbal brief at the last TB meeting.  It is hoped that any refurbishment of the ECMC (including the Chapel) and surrounding area will be completed by 2027 – more to follow;</w:t>
            </w:r>
          </w:p>
          <w:p w14:paraId="2AB4F864" w14:textId="77777777" w:rsidR="000075BB" w:rsidRPr="00A46F7A" w:rsidRDefault="000075BB" w:rsidP="000075BB">
            <w:pPr>
              <w:tabs>
                <w:tab w:val="left" w:pos="720"/>
              </w:tabs>
              <w:ind w:left="1440" w:hanging="1440"/>
              <w:rPr>
                <w:szCs w:val="24"/>
              </w:rPr>
            </w:pPr>
            <w:r w:rsidRPr="00A46F7A">
              <w:rPr>
                <w:szCs w:val="24"/>
              </w:rPr>
              <w:lastRenderedPageBreak/>
              <w:tab/>
              <w:t>dd.</w:t>
            </w:r>
            <w:r w:rsidRPr="00A46F7A">
              <w:rPr>
                <w:szCs w:val="24"/>
              </w:rPr>
              <w:tab/>
              <w:t xml:space="preserve">In accordance with the </w:t>
            </w:r>
            <w:r w:rsidRPr="00A46F7A">
              <w:rPr>
                <w:b/>
                <w:bCs/>
                <w:szCs w:val="24"/>
              </w:rPr>
              <w:t>new Incorporated Societies Act 2022</w:t>
            </w:r>
            <w:r w:rsidRPr="00A46F7A">
              <w:rPr>
                <w:szCs w:val="24"/>
              </w:rPr>
              <w:t xml:space="preserve"> and from 5 Oct 23, we will need to reregister the Trust with the Companies Office (MBIE) and comply with the new legislative requirements.  Our </w:t>
            </w:r>
            <w:r w:rsidRPr="00A46F7A">
              <w:rPr>
                <w:b/>
                <w:bCs/>
                <w:szCs w:val="24"/>
              </w:rPr>
              <w:t>Trust Deed will require updating</w:t>
            </w:r>
            <w:r w:rsidRPr="00A46F7A">
              <w:rPr>
                <w:szCs w:val="24"/>
              </w:rPr>
              <w:t xml:space="preserve"> to comply with the new legislation and we have until 2025 to complete this task – WIP;  </w:t>
            </w:r>
          </w:p>
          <w:p w14:paraId="7BA9EE2A" w14:textId="77777777" w:rsidR="000075BB" w:rsidRPr="00A46F7A" w:rsidRDefault="000075BB" w:rsidP="000075BB">
            <w:pPr>
              <w:tabs>
                <w:tab w:val="left" w:pos="720"/>
              </w:tabs>
              <w:ind w:left="1440" w:hanging="1440"/>
              <w:rPr>
                <w:szCs w:val="24"/>
              </w:rPr>
            </w:pPr>
            <w:r w:rsidRPr="00A46F7A">
              <w:rPr>
                <w:szCs w:val="24"/>
              </w:rPr>
              <w:tab/>
            </w:r>
            <w:proofErr w:type="spellStart"/>
            <w:r w:rsidRPr="00A46F7A">
              <w:rPr>
                <w:szCs w:val="24"/>
              </w:rPr>
              <w:t>ee</w:t>
            </w:r>
            <w:proofErr w:type="spellEnd"/>
            <w:r w:rsidRPr="00A46F7A">
              <w:rPr>
                <w:szCs w:val="24"/>
              </w:rPr>
              <w:t>.</w:t>
            </w:r>
            <w:r w:rsidRPr="00A46F7A">
              <w:rPr>
                <w:szCs w:val="24"/>
              </w:rPr>
              <w:tab/>
              <w:t xml:space="preserve">ECMC Dir and outgoing TB Chair has compiled an </w:t>
            </w:r>
            <w:r w:rsidRPr="00A46F7A">
              <w:rPr>
                <w:b/>
                <w:bCs/>
                <w:szCs w:val="24"/>
              </w:rPr>
              <w:t>annual report for 2023</w:t>
            </w:r>
            <w:r w:rsidRPr="00A46F7A">
              <w:rPr>
                <w:szCs w:val="24"/>
              </w:rPr>
              <w:t xml:space="preserve"> and circulated this to trustees.  Once approved at the upcoming meeting, this and the </w:t>
            </w:r>
            <w:r w:rsidRPr="00A46F7A">
              <w:rPr>
                <w:b/>
                <w:bCs/>
                <w:szCs w:val="24"/>
              </w:rPr>
              <w:t xml:space="preserve">annual financial reports </w:t>
            </w:r>
            <w:r w:rsidRPr="00A46F7A">
              <w:rPr>
                <w:szCs w:val="24"/>
              </w:rPr>
              <w:t>can be uploaded to our website, as well as the CS dashboard and summary – WIP;</w:t>
            </w:r>
          </w:p>
          <w:p w14:paraId="4122B94B" w14:textId="5E34E4E9" w:rsidR="000075BB" w:rsidRPr="00A46F7A" w:rsidRDefault="000075BB" w:rsidP="000075BB">
            <w:pPr>
              <w:tabs>
                <w:tab w:val="left" w:pos="720"/>
              </w:tabs>
              <w:ind w:left="1440" w:hanging="1440"/>
              <w:rPr>
                <w:szCs w:val="24"/>
              </w:rPr>
            </w:pPr>
            <w:r w:rsidRPr="00A46F7A">
              <w:rPr>
                <w:szCs w:val="24"/>
              </w:rPr>
              <w:tab/>
              <w:t>ff.</w:t>
            </w:r>
            <w:r w:rsidRPr="00A46F7A">
              <w:rPr>
                <w:szCs w:val="24"/>
              </w:rPr>
              <w:tab/>
              <w:t>At a previous TB meeting, outgoing CO, 2ER/Regt Col RNZE commented that: ”</w:t>
            </w:r>
            <w:r w:rsidRPr="00A46F7A">
              <w:rPr>
                <w:b/>
                <w:bCs/>
                <w:szCs w:val="24"/>
              </w:rPr>
              <w:t xml:space="preserve">Corps heritage remains a focus for the Regt” </w:t>
            </w:r>
            <w:r w:rsidRPr="00A46F7A">
              <w:rPr>
                <w:szCs w:val="24"/>
              </w:rPr>
              <w:t>and</w:t>
            </w:r>
            <w:r w:rsidRPr="00A46F7A">
              <w:rPr>
                <w:b/>
                <w:bCs/>
                <w:szCs w:val="24"/>
              </w:rPr>
              <w:t xml:space="preserve"> </w:t>
            </w:r>
            <w:r w:rsidRPr="00A46F7A">
              <w:rPr>
                <w:szCs w:val="24"/>
              </w:rPr>
              <w:t xml:space="preserve">that 2ER has the capacity to advertise and circulate information via the FB page, etc.  </w:t>
            </w:r>
            <w:r w:rsidR="000D59C9" w:rsidRPr="00A46F7A">
              <w:rPr>
                <w:szCs w:val="24"/>
              </w:rPr>
              <w:t>Incoming</w:t>
            </w:r>
            <w:r w:rsidRPr="00A46F7A">
              <w:rPr>
                <w:szCs w:val="24"/>
              </w:rPr>
              <w:t xml:space="preserve"> </w:t>
            </w:r>
            <w:r w:rsidRPr="00A46F7A">
              <w:rPr>
                <w:b/>
                <w:bCs/>
                <w:szCs w:val="24"/>
              </w:rPr>
              <w:t>CO, 2ER/Regt Col RNZE</w:t>
            </w:r>
            <w:r w:rsidRPr="00A46F7A">
              <w:rPr>
                <w:szCs w:val="24"/>
              </w:rPr>
              <w:t xml:space="preserve"> can provide</w:t>
            </w:r>
            <w:r w:rsidR="000D59C9" w:rsidRPr="00A46F7A">
              <w:rPr>
                <w:szCs w:val="24"/>
              </w:rPr>
              <w:t>d</w:t>
            </w:r>
            <w:r w:rsidRPr="00A46F7A">
              <w:rPr>
                <w:szCs w:val="24"/>
              </w:rPr>
              <w:t xml:space="preserve"> his view on support for the ECMC and RNZE CT going forward</w:t>
            </w:r>
            <w:r w:rsidR="000D59C9" w:rsidRPr="00A46F7A">
              <w:rPr>
                <w:szCs w:val="24"/>
              </w:rPr>
              <w:t xml:space="preserve">. LT Col Totoro does not intend stop previous actions, support previously given will continue to be provided, until </w:t>
            </w:r>
            <w:r w:rsidR="00A46F7A" w:rsidRPr="00A46F7A">
              <w:rPr>
                <w:szCs w:val="24"/>
              </w:rPr>
              <w:t>s</w:t>
            </w:r>
            <w:r w:rsidR="000D59C9" w:rsidRPr="00A46F7A">
              <w:rPr>
                <w:szCs w:val="24"/>
              </w:rPr>
              <w:t xml:space="preserve">omething else initiates requirements for a new </w:t>
            </w:r>
            <w:proofErr w:type="spellStart"/>
            <w:r w:rsidR="000D59C9" w:rsidRPr="00A46F7A">
              <w:rPr>
                <w:szCs w:val="24"/>
              </w:rPr>
              <w:t>dec</w:t>
            </w:r>
            <w:proofErr w:type="spellEnd"/>
            <w:r w:rsidRPr="00A46F7A">
              <w:rPr>
                <w:szCs w:val="24"/>
              </w:rPr>
              <w:t>; and</w:t>
            </w:r>
          </w:p>
          <w:p w14:paraId="6C2B4BC8" w14:textId="359CF9FE" w:rsidR="000075BB" w:rsidRPr="00A46F7A" w:rsidRDefault="000075BB" w:rsidP="000075BB">
            <w:pPr>
              <w:tabs>
                <w:tab w:val="left" w:pos="720"/>
              </w:tabs>
              <w:ind w:left="1440" w:hanging="1440"/>
              <w:rPr>
                <w:szCs w:val="24"/>
              </w:rPr>
            </w:pPr>
            <w:r w:rsidRPr="00A46F7A">
              <w:rPr>
                <w:szCs w:val="24"/>
              </w:rPr>
              <w:tab/>
              <w:t>gg.</w:t>
            </w:r>
            <w:r w:rsidRPr="00A46F7A">
              <w:rPr>
                <w:szCs w:val="24"/>
              </w:rPr>
              <w:tab/>
              <w:t xml:space="preserve">At the last TB meeting, </w:t>
            </w:r>
            <w:r w:rsidRPr="00A46F7A">
              <w:rPr>
                <w:b/>
                <w:bCs/>
                <w:szCs w:val="24"/>
              </w:rPr>
              <w:t xml:space="preserve">Col </w:t>
            </w:r>
            <w:proofErr w:type="spellStart"/>
            <w:r w:rsidRPr="00A46F7A">
              <w:rPr>
                <w:b/>
                <w:bCs/>
                <w:szCs w:val="24"/>
              </w:rPr>
              <w:t>Comdt</w:t>
            </w:r>
            <w:proofErr w:type="spellEnd"/>
            <w:r w:rsidRPr="00A46F7A">
              <w:rPr>
                <w:b/>
                <w:bCs/>
                <w:szCs w:val="24"/>
              </w:rPr>
              <w:t xml:space="preserve"> RNZE</w:t>
            </w:r>
            <w:r w:rsidRPr="00A46F7A">
              <w:rPr>
                <w:szCs w:val="24"/>
              </w:rPr>
              <w:t xml:space="preserve"> commented on the potential to support a project on </w:t>
            </w:r>
            <w:r w:rsidRPr="00A46F7A">
              <w:rPr>
                <w:b/>
                <w:bCs/>
                <w:szCs w:val="24"/>
              </w:rPr>
              <w:t>demining history</w:t>
            </w:r>
            <w:r w:rsidRPr="00A46F7A">
              <w:rPr>
                <w:szCs w:val="24"/>
              </w:rPr>
              <w:t xml:space="preserve">. </w:t>
            </w:r>
            <w:r w:rsidR="00A46F7A" w:rsidRPr="00A46F7A">
              <w:rPr>
                <w:szCs w:val="24"/>
              </w:rPr>
              <w:t>NC</w:t>
            </w:r>
            <w:r w:rsidRPr="00A46F7A">
              <w:rPr>
                <w:szCs w:val="24"/>
              </w:rPr>
              <w:t>.</w:t>
            </w:r>
          </w:p>
          <w:p w14:paraId="5BBD027F" w14:textId="77777777" w:rsidR="000075BB" w:rsidRPr="00A46F7A" w:rsidRDefault="000075BB" w:rsidP="00640D96">
            <w:pPr>
              <w:rPr>
                <w:bCs/>
                <w:szCs w:val="24"/>
              </w:rPr>
            </w:pPr>
          </w:p>
        </w:tc>
      </w:tr>
      <w:tr w:rsidR="008A628E" w:rsidRPr="00FA0CAD" w14:paraId="17EFBB84"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3CD5C308" w14:textId="33206795" w:rsidR="008A628E" w:rsidRPr="00A46F7A" w:rsidRDefault="007A7A4E" w:rsidP="006C3B13">
            <w:pPr>
              <w:pStyle w:val="ListParagraph"/>
              <w:numPr>
                <w:ilvl w:val="0"/>
                <w:numId w:val="2"/>
              </w:numPr>
              <w:rPr>
                <w:b/>
              </w:rPr>
            </w:pPr>
            <w:r w:rsidRPr="00A46F7A">
              <w:rPr>
                <w:b/>
                <w:szCs w:val="24"/>
              </w:rPr>
              <w:lastRenderedPageBreak/>
              <w:t xml:space="preserve">Results of External Funding Applications/Resolutions since the last meeting on </w:t>
            </w:r>
            <w:r w:rsidR="006C3B13" w:rsidRPr="00A46F7A">
              <w:rPr>
                <w:b/>
                <w:szCs w:val="24"/>
              </w:rPr>
              <w:t>12 Nov 23</w:t>
            </w:r>
          </w:p>
        </w:tc>
        <w:tc>
          <w:tcPr>
            <w:tcW w:w="3750" w:type="pct"/>
            <w:gridSpan w:val="4"/>
            <w:tcBorders>
              <w:left w:val="single" w:sz="4" w:space="0" w:color="auto"/>
              <w:right w:val="single" w:sz="4" w:space="0" w:color="auto"/>
            </w:tcBorders>
          </w:tcPr>
          <w:p w14:paraId="1A3EE463" w14:textId="15EFDEEE" w:rsidR="006C3B13" w:rsidRPr="00A46F7A" w:rsidRDefault="006C3B13" w:rsidP="006C3B13">
            <w:pPr>
              <w:rPr>
                <w:szCs w:val="24"/>
              </w:rPr>
            </w:pPr>
            <w:r w:rsidRPr="00A46F7A">
              <w:rPr>
                <w:b/>
                <w:szCs w:val="24"/>
              </w:rPr>
              <w:t xml:space="preserve">Results of External Funding Applications/Resolutions since the last meeting on 16 Nov 23. </w:t>
            </w:r>
            <w:r w:rsidRPr="00A46F7A">
              <w:rPr>
                <w:szCs w:val="24"/>
              </w:rPr>
              <w:t xml:space="preserve"> A further review will be made at the upcoming Trust Board meeting on 9 Feb 24 and again at the following meetings in 2024.  An </w:t>
            </w:r>
            <w:r w:rsidRPr="00A46F7A">
              <w:rPr>
                <w:b/>
                <w:bCs/>
                <w:szCs w:val="24"/>
              </w:rPr>
              <w:t>application to ECCT for a continuation of the ICR&amp;T Stage 5</w:t>
            </w:r>
            <w:r w:rsidRPr="00A46F7A">
              <w:rPr>
                <w:szCs w:val="24"/>
              </w:rPr>
              <w:t xml:space="preserve"> </w:t>
            </w:r>
            <w:r w:rsidRPr="00A46F7A">
              <w:rPr>
                <w:b/>
                <w:bCs/>
                <w:szCs w:val="24"/>
              </w:rPr>
              <w:t>project</w:t>
            </w:r>
            <w:r w:rsidRPr="00A46F7A">
              <w:rPr>
                <w:szCs w:val="24"/>
              </w:rPr>
              <w:t xml:space="preserve"> (scanning, digitising, post-processing and upload of archival RNZE heritage material) was made towards the end of 2023 </w:t>
            </w:r>
            <w:r w:rsidRPr="00A46F7A">
              <w:rPr>
                <w:b/>
                <w:bCs/>
                <w:szCs w:val="24"/>
              </w:rPr>
              <w:t>for $5,000</w:t>
            </w:r>
            <w:r w:rsidRPr="00A46F7A">
              <w:rPr>
                <w:szCs w:val="24"/>
              </w:rPr>
              <w:t xml:space="preserve">, following formal recorded approval from the TB meeting for this action.  Unfortunately, </w:t>
            </w:r>
            <w:r w:rsidRPr="00A46F7A">
              <w:rPr>
                <w:b/>
                <w:bCs/>
                <w:szCs w:val="24"/>
              </w:rPr>
              <w:t>ECCT only granted us $2,000</w:t>
            </w:r>
            <w:r w:rsidRPr="00A46F7A">
              <w:rPr>
                <w:szCs w:val="24"/>
              </w:rPr>
              <w:t xml:space="preserve">, as they were inundated with applications to support Cyclone Gabrielle demand in their catchment area.  We will need to make a </w:t>
            </w:r>
            <w:r w:rsidRPr="00A46F7A">
              <w:rPr>
                <w:b/>
                <w:bCs/>
                <w:szCs w:val="24"/>
              </w:rPr>
              <w:t>further application (to Mainland Foundation –</w:t>
            </w:r>
            <w:r w:rsidRPr="00A46F7A">
              <w:rPr>
                <w:szCs w:val="24"/>
              </w:rPr>
              <w:t xml:space="preserve"> </w:t>
            </w:r>
            <w:proofErr w:type="spellStart"/>
            <w:r w:rsidRPr="00A46F7A">
              <w:rPr>
                <w:b/>
                <w:bCs/>
                <w:szCs w:val="24"/>
              </w:rPr>
              <w:t>ChCh</w:t>
            </w:r>
            <w:proofErr w:type="spellEnd"/>
            <w:r w:rsidRPr="00A46F7A">
              <w:rPr>
                <w:b/>
                <w:bCs/>
                <w:szCs w:val="24"/>
              </w:rPr>
              <w:t>), to make up the shortfall ($4,000)</w:t>
            </w:r>
            <w:r w:rsidRPr="00A46F7A">
              <w:rPr>
                <w:szCs w:val="24"/>
              </w:rPr>
              <w:t xml:space="preserve">, as our expenditure in this area amounts to around $6,000 per annum.  A </w:t>
            </w:r>
            <w:r w:rsidRPr="00A46F7A">
              <w:rPr>
                <w:b/>
                <w:bCs/>
                <w:szCs w:val="24"/>
              </w:rPr>
              <w:t xml:space="preserve">formal motion and record for this second application </w:t>
            </w:r>
            <w:r w:rsidR="0027457F">
              <w:rPr>
                <w:b/>
                <w:bCs/>
                <w:szCs w:val="24"/>
              </w:rPr>
              <w:t>was recorded.</w:t>
            </w:r>
            <w:r w:rsidRPr="00A46F7A">
              <w:rPr>
                <w:szCs w:val="24"/>
              </w:rPr>
              <w:t xml:space="preserve"> </w:t>
            </w:r>
            <w:r w:rsidR="0027457F">
              <w:rPr>
                <w:szCs w:val="24"/>
              </w:rPr>
              <w:t xml:space="preserve">Secretary 2LT Whyte and </w:t>
            </w:r>
            <w:r w:rsidR="0027457F" w:rsidRPr="00F174DC">
              <w:rPr>
                <w:rFonts w:ascii="Calibri" w:hAnsi="Calibri" w:cs="Calibri"/>
                <w:color w:val="000000"/>
                <w:szCs w:val="24"/>
              </w:rPr>
              <w:t>LTCOL (</w:t>
            </w:r>
            <w:proofErr w:type="spellStart"/>
            <w:r w:rsidR="0027457F" w:rsidRPr="00F174DC">
              <w:rPr>
                <w:rFonts w:ascii="Calibri" w:hAnsi="Calibri" w:cs="Calibri"/>
                <w:color w:val="000000"/>
                <w:szCs w:val="24"/>
              </w:rPr>
              <w:t>Rtd</w:t>
            </w:r>
            <w:proofErr w:type="spellEnd"/>
            <w:r w:rsidR="0027457F" w:rsidRPr="00F174DC">
              <w:rPr>
                <w:rFonts w:ascii="Calibri" w:hAnsi="Calibri" w:cs="Calibri"/>
                <w:color w:val="000000"/>
                <w:szCs w:val="24"/>
              </w:rPr>
              <w:t>) JS Hollander</w:t>
            </w:r>
            <w:r w:rsidR="0027457F">
              <w:rPr>
                <w:rFonts w:ascii="Calibri" w:hAnsi="Calibri" w:cs="Calibri"/>
                <w:color w:val="000000"/>
                <w:szCs w:val="24"/>
              </w:rPr>
              <w:t xml:space="preserve"> signed the application </w:t>
            </w:r>
            <w:r w:rsidR="0027457F" w:rsidRPr="0027457F">
              <w:rPr>
                <w:rFonts w:ascii="Calibri" w:hAnsi="Calibri" w:cs="Calibri"/>
                <w:color w:val="000000"/>
                <w:szCs w:val="24"/>
              </w:rPr>
              <w:t>approval</w:t>
            </w:r>
            <w:r w:rsidR="0027457F">
              <w:rPr>
                <w:rFonts w:ascii="Calibri" w:hAnsi="Calibri" w:cs="Calibri"/>
                <w:color w:val="000000"/>
                <w:szCs w:val="24"/>
              </w:rPr>
              <w:t xml:space="preserve"> to </w:t>
            </w:r>
            <w:r w:rsidR="0027457F" w:rsidRPr="0027457F">
              <w:rPr>
                <w:rFonts w:ascii="Calibri" w:hAnsi="Calibri" w:cs="Calibri"/>
                <w:b/>
                <w:color w:val="000000"/>
                <w:szCs w:val="24"/>
              </w:rPr>
              <w:t>The Maitland Foundation</w:t>
            </w:r>
            <w:r w:rsidR="0027457F">
              <w:rPr>
                <w:rFonts w:ascii="Calibri" w:hAnsi="Calibri" w:cs="Calibri"/>
                <w:color w:val="000000"/>
                <w:szCs w:val="24"/>
              </w:rPr>
              <w:t xml:space="preserve"> of $4000.00</w:t>
            </w:r>
            <w:r w:rsidR="0027457F" w:rsidRPr="0027457F">
              <w:rPr>
                <w:rFonts w:ascii="Calibri" w:hAnsi="Calibri" w:cs="Calibri"/>
                <w:color w:val="000000"/>
                <w:szCs w:val="24"/>
              </w:rPr>
              <w:t>, and is attached to these minutes as Annex A.</w:t>
            </w:r>
            <w:r w:rsidR="0027457F">
              <w:rPr>
                <w:rFonts w:ascii="Calibri" w:hAnsi="Calibri" w:cs="Calibri"/>
                <w:color w:val="000000"/>
                <w:szCs w:val="24"/>
              </w:rPr>
              <w:t xml:space="preserve">  </w:t>
            </w:r>
          </w:p>
          <w:p w14:paraId="00C43E17" w14:textId="77777777" w:rsidR="00774C88" w:rsidRPr="00A46F7A" w:rsidRDefault="00774C88" w:rsidP="00774C88">
            <w:pPr>
              <w:pStyle w:val="ListParagraph"/>
              <w:ind w:left="459"/>
              <w:rPr>
                <w:szCs w:val="24"/>
              </w:rPr>
            </w:pPr>
          </w:p>
          <w:p w14:paraId="4D7BAAED" w14:textId="6925670D" w:rsidR="00D70A78" w:rsidRPr="00A46F7A" w:rsidRDefault="00D70A78" w:rsidP="00D70A78">
            <w:pPr>
              <w:jc w:val="both"/>
              <w:rPr>
                <w:szCs w:val="24"/>
              </w:rPr>
            </w:pPr>
            <w:r w:rsidRPr="00A46F7A">
              <w:rPr>
                <w:b/>
                <w:szCs w:val="24"/>
              </w:rPr>
              <w:t>Moved</w:t>
            </w:r>
            <w:r w:rsidRPr="00A46F7A">
              <w:rPr>
                <w:szCs w:val="24"/>
              </w:rPr>
              <w:t xml:space="preserve">: </w:t>
            </w:r>
            <w:r w:rsidR="0027457F" w:rsidRPr="00F174DC">
              <w:rPr>
                <w:rFonts w:ascii="Calibri" w:hAnsi="Calibri" w:cs="Calibri"/>
                <w:color w:val="000000"/>
                <w:szCs w:val="24"/>
              </w:rPr>
              <w:t>COL PJ Curry</w:t>
            </w:r>
          </w:p>
          <w:p w14:paraId="1C591A18" w14:textId="35DB3AD1" w:rsidR="00D70A78" w:rsidRPr="00A46F7A" w:rsidRDefault="00D70A78" w:rsidP="00D70A78">
            <w:pPr>
              <w:rPr>
                <w:szCs w:val="24"/>
              </w:rPr>
            </w:pPr>
            <w:r w:rsidRPr="00A46F7A">
              <w:rPr>
                <w:b/>
                <w:szCs w:val="24"/>
              </w:rPr>
              <w:lastRenderedPageBreak/>
              <w:t>Seconded</w:t>
            </w:r>
            <w:r w:rsidRPr="00A46F7A">
              <w:rPr>
                <w:szCs w:val="24"/>
              </w:rPr>
              <w:t xml:space="preserve">: </w:t>
            </w:r>
            <w:r w:rsidR="0027457F" w:rsidRPr="00F174DC">
              <w:rPr>
                <w:rFonts w:ascii="Calibri" w:hAnsi="Calibri" w:cs="Calibri"/>
                <w:color w:val="000000"/>
                <w:szCs w:val="24"/>
              </w:rPr>
              <w:t>WO1 (</w:t>
            </w:r>
            <w:proofErr w:type="spellStart"/>
            <w:r w:rsidR="0027457F" w:rsidRPr="00F174DC">
              <w:rPr>
                <w:rFonts w:ascii="Calibri" w:hAnsi="Calibri" w:cs="Calibri"/>
                <w:color w:val="000000"/>
                <w:szCs w:val="24"/>
              </w:rPr>
              <w:t>Rtd</w:t>
            </w:r>
            <w:proofErr w:type="spellEnd"/>
            <w:r w:rsidR="0027457F" w:rsidRPr="00F174DC">
              <w:rPr>
                <w:rFonts w:ascii="Calibri" w:hAnsi="Calibri" w:cs="Calibri"/>
                <w:color w:val="000000"/>
                <w:szCs w:val="24"/>
              </w:rPr>
              <w:t>) G Findon</w:t>
            </w:r>
          </w:p>
          <w:p w14:paraId="214AD5F3" w14:textId="77777777" w:rsidR="00D70A78" w:rsidRPr="00A46F7A" w:rsidRDefault="00D70A78" w:rsidP="00D70A78">
            <w:pPr>
              <w:jc w:val="both"/>
              <w:rPr>
                <w:b/>
                <w:szCs w:val="24"/>
              </w:rPr>
            </w:pPr>
            <w:r w:rsidRPr="00A46F7A">
              <w:rPr>
                <w:b/>
                <w:szCs w:val="24"/>
              </w:rPr>
              <w:t>Carried</w:t>
            </w:r>
          </w:p>
          <w:p w14:paraId="6FA7EB03" w14:textId="74075325" w:rsidR="00833A6C" w:rsidRPr="00A46F7A" w:rsidRDefault="00833A6C" w:rsidP="00833A6C"/>
        </w:tc>
      </w:tr>
      <w:tr w:rsidR="008A628E" w:rsidRPr="00FA0CAD" w14:paraId="154A6A89"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2F9804E" w14:textId="6FE24344" w:rsidR="008A628E" w:rsidRPr="00D55231" w:rsidRDefault="007A7A4E" w:rsidP="000075BB">
            <w:pPr>
              <w:pStyle w:val="ListParagraph"/>
              <w:numPr>
                <w:ilvl w:val="0"/>
                <w:numId w:val="2"/>
              </w:numPr>
              <w:rPr>
                <w:b/>
              </w:rPr>
            </w:pPr>
            <w:r w:rsidRPr="00D55231">
              <w:rPr>
                <w:b/>
                <w:szCs w:val="24"/>
              </w:rPr>
              <w:lastRenderedPageBreak/>
              <w:t>E</w:t>
            </w:r>
            <w:r w:rsidR="00EC6C8D" w:rsidRPr="00D55231">
              <w:rPr>
                <w:b/>
                <w:szCs w:val="24"/>
              </w:rPr>
              <w:t xml:space="preserve">xpenditure/Funding Priority for </w:t>
            </w:r>
            <w:r w:rsidRPr="00D55231">
              <w:rPr>
                <w:b/>
                <w:szCs w:val="24"/>
              </w:rPr>
              <w:t>Q</w:t>
            </w:r>
            <w:r w:rsidR="003154BA" w:rsidRPr="00D55231">
              <w:rPr>
                <w:b/>
                <w:szCs w:val="24"/>
              </w:rPr>
              <w:t>4</w:t>
            </w:r>
            <w:r w:rsidRPr="00D55231">
              <w:rPr>
                <w:b/>
                <w:szCs w:val="24"/>
              </w:rPr>
              <w:t xml:space="preserve"> of </w:t>
            </w:r>
            <w:r w:rsidR="00502DEA" w:rsidRPr="00D55231">
              <w:rPr>
                <w:b/>
                <w:szCs w:val="24"/>
              </w:rPr>
              <w:t xml:space="preserve">2023 and </w:t>
            </w:r>
            <w:r w:rsidR="003154BA" w:rsidRPr="00D55231">
              <w:rPr>
                <w:b/>
                <w:szCs w:val="24"/>
              </w:rPr>
              <w:t>Q1 of 2024</w:t>
            </w:r>
          </w:p>
        </w:tc>
        <w:tc>
          <w:tcPr>
            <w:tcW w:w="3750" w:type="pct"/>
            <w:gridSpan w:val="4"/>
            <w:tcBorders>
              <w:left w:val="single" w:sz="4" w:space="0" w:color="auto"/>
              <w:right w:val="single" w:sz="4" w:space="0" w:color="auto"/>
            </w:tcBorders>
          </w:tcPr>
          <w:p w14:paraId="3158A573" w14:textId="1DDFB276" w:rsidR="006C3B13" w:rsidRPr="00EB73E7" w:rsidRDefault="006C3B13" w:rsidP="006C3B13">
            <w:pPr>
              <w:tabs>
                <w:tab w:val="left" w:pos="720"/>
                <w:tab w:val="left" w:pos="1440"/>
              </w:tabs>
              <w:rPr>
                <w:szCs w:val="24"/>
              </w:rPr>
            </w:pPr>
            <w:r w:rsidRPr="00132679">
              <w:rPr>
                <w:bCs/>
                <w:szCs w:val="24"/>
              </w:rPr>
              <w:t>Minimal</w:t>
            </w:r>
            <w:r w:rsidR="0027457F">
              <w:rPr>
                <w:b/>
                <w:szCs w:val="24"/>
              </w:rPr>
              <w:t xml:space="preserve"> </w:t>
            </w:r>
            <w:r w:rsidR="0027457F">
              <w:rPr>
                <w:szCs w:val="24"/>
              </w:rPr>
              <w:t>ch</w:t>
            </w:r>
            <w:r w:rsidRPr="00EB73E7">
              <w:rPr>
                <w:szCs w:val="24"/>
              </w:rPr>
              <w:t>ange</w:t>
            </w:r>
            <w:r>
              <w:rPr>
                <w:szCs w:val="24"/>
              </w:rPr>
              <w:t xml:space="preserve">s are proposed </w:t>
            </w:r>
            <w:r w:rsidRPr="00EB73E7">
              <w:rPr>
                <w:szCs w:val="24"/>
              </w:rPr>
              <w:t xml:space="preserve">to the priorities adjusted and set at the last Trust Board meeting held on </w:t>
            </w:r>
            <w:r>
              <w:rPr>
                <w:szCs w:val="24"/>
              </w:rPr>
              <w:t>16 Nov 23</w:t>
            </w:r>
            <w:r w:rsidRPr="00EB73E7">
              <w:rPr>
                <w:szCs w:val="24"/>
              </w:rPr>
              <w:t xml:space="preserve">. The following priority </w:t>
            </w:r>
            <w:r>
              <w:rPr>
                <w:szCs w:val="24"/>
              </w:rPr>
              <w:t xml:space="preserve">order and </w:t>
            </w:r>
            <w:r w:rsidRPr="00EB73E7">
              <w:rPr>
                <w:szCs w:val="24"/>
              </w:rPr>
              <w:t>action is still recommended:</w:t>
            </w:r>
          </w:p>
          <w:p w14:paraId="30CFFC0D" w14:textId="7AEAC78C" w:rsidR="006C3B13" w:rsidRDefault="006C3B13" w:rsidP="006C3B13">
            <w:pPr>
              <w:tabs>
                <w:tab w:val="left" w:pos="1080"/>
              </w:tabs>
              <w:ind w:left="720" w:hanging="360"/>
              <w:rPr>
                <w:szCs w:val="24"/>
              </w:rPr>
            </w:pPr>
            <w:r>
              <w:rPr>
                <w:b/>
                <w:szCs w:val="24"/>
              </w:rPr>
              <w:tab/>
            </w:r>
            <w:r w:rsidRPr="000D0702">
              <w:rPr>
                <w:szCs w:val="24"/>
              </w:rPr>
              <w:t>a.</w:t>
            </w:r>
            <w:r>
              <w:rPr>
                <w:szCs w:val="24"/>
              </w:rPr>
              <w:t xml:space="preserve">   </w:t>
            </w:r>
            <w:r w:rsidRPr="000D0702">
              <w:rPr>
                <w:b/>
                <w:szCs w:val="24"/>
              </w:rPr>
              <w:t xml:space="preserve">Heritage </w:t>
            </w:r>
            <w:r>
              <w:rPr>
                <w:b/>
                <w:szCs w:val="24"/>
              </w:rPr>
              <w:t>archival b</w:t>
            </w:r>
            <w:r w:rsidRPr="000D0702">
              <w:rPr>
                <w:b/>
                <w:szCs w:val="24"/>
              </w:rPr>
              <w:t>ook and documentation digitisation</w:t>
            </w:r>
            <w:r>
              <w:rPr>
                <w:b/>
                <w:szCs w:val="24"/>
              </w:rPr>
              <w:t xml:space="preserve">, </w:t>
            </w:r>
            <w:proofErr w:type="spellStart"/>
            <w:r>
              <w:rPr>
                <w:b/>
                <w:szCs w:val="24"/>
              </w:rPr>
              <w:t>etc</w:t>
            </w:r>
            <w:proofErr w:type="spellEnd"/>
            <w:r w:rsidRPr="000D0702">
              <w:rPr>
                <w:szCs w:val="24"/>
              </w:rPr>
              <w:t xml:space="preserve"> </w:t>
            </w:r>
            <w:r>
              <w:rPr>
                <w:szCs w:val="24"/>
              </w:rPr>
              <w:t>– cont</w:t>
            </w:r>
            <w:r w:rsidR="00D55231">
              <w:rPr>
                <w:szCs w:val="24"/>
              </w:rPr>
              <w:t xml:space="preserve">inuation of project as part of </w:t>
            </w:r>
            <w:r>
              <w:rPr>
                <w:szCs w:val="24"/>
              </w:rPr>
              <w:t xml:space="preserve">Stage 5, make a further application to Mainland Foundation for ongoing Stage 5 ($4,000) in </w:t>
            </w:r>
            <w:r>
              <w:rPr>
                <w:szCs w:val="24"/>
              </w:rPr>
              <w:tab/>
              <w:t xml:space="preserve">early 2024; </w:t>
            </w:r>
          </w:p>
          <w:p w14:paraId="36055F4E" w14:textId="5349D9A1" w:rsidR="006C3B13" w:rsidRDefault="006C3B13" w:rsidP="006C3B13">
            <w:pPr>
              <w:tabs>
                <w:tab w:val="left" w:pos="1080"/>
              </w:tabs>
              <w:ind w:left="720" w:hanging="360"/>
              <w:rPr>
                <w:szCs w:val="24"/>
              </w:rPr>
            </w:pPr>
            <w:r>
              <w:rPr>
                <w:szCs w:val="24"/>
              </w:rPr>
              <w:tab/>
              <w:t>b.</w:t>
            </w:r>
            <w:r>
              <w:rPr>
                <w:szCs w:val="24"/>
              </w:rPr>
              <w:tab/>
            </w:r>
            <w:r w:rsidRPr="00AE51A5">
              <w:rPr>
                <w:b/>
                <w:bCs/>
                <w:szCs w:val="24"/>
              </w:rPr>
              <w:t xml:space="preserve">Improvements </w:t>
            </w:r>
            <w:r>
              <w:rPr>
                <w:b/>
                <w:bCs/>
                <w:szCs w:val="24"/>
              </w:rPr>
              <w:t xml:space="preserve">and upgrade </w:t>
            </w:r>
            <w:r w:rsidRPr="00AE51A5">
              <w:rPr>
                <w:b/>
                <w:bCs/>
                <w:szCs w:val="24"/>
              </w:rPr>
              <w:t>to LAN</w:t>
            </w:r>
            <w:r>
              <w:rPr>
                <w:szCs w:val="24"/>
              </w:rPr>
              <w:t xml:space="preserve"> in the ECMC, to include a hard-wired LAN connection in the </w:t>
            </w:r>
            <w:r>
              <w:rPr>
                <w:szCs w:val="24"/>
              </w:rPr>
              <w:tab/>
              <w:t>rear area for the relocated library area and workstation (&gt;$500 estimated total cost)</w:t>
            </w:r>
            <w:r w:rsidR="0027457F">
              <w:rPr>
                <w:szCs w:val="24"/>
              </w:rPr>
              <w:t>. This has since been completed as of 14 Feb 24</w:t>
            </w:r>
            <w:r>
              <w:rPr>
                <w:szCs w:val="24"/>
              </w:rPr>
              <w:t>;</w:t>
            </w:r>
          </w:p>
          <w:p w14:paraId="07261259" w14:textId="53C21059" w:rsidR="006C3B13" w:rsidRDefault="006C3B13" w:rsidP="006C3B13">
            <w:pPr>
              <w:tabs>
                <w:tab w:val="left" w:pos="1080"/>
              </w:tabs>
              <w:ind w:left="720" w:hanging="360"/>
              <w:rPr>
                <w:szCs w:val="24"/>
              </w:rPr>
            </w:pPr>
            <w:r>
              <w:rPr>
                <w:szCs w:val="24"/>
              </w:rPr>
              <w:tab/>
              <w:t>c.</w:t>
            </w:r>
            <w:r>
              <w:rPr>
                <w:szCs w:val="24"/>
              </w:rPr>
              <w:tab/>
              <w:t xml:space="preserve">Ongoing maintenance and </w:t>
            </w:r>
            <w:r w:rsidRPr="00143DCD">
              <w:rPr>
                <w:szCs w:val="24"/>
              </w:rPr>
              <w:t xml:space="preserve">population of </w:t>
            </w:r>
            <w:r>
              <w:rPr>
                <w:szCs w:val="24"/>
              </w:rPr>
              <w:t xml:space="preserve">the </w:t>
            </w:r>
            <w:r w:rsidRPr="005C4BFF">
              <w:rPr>
                <w:b/>
                <w:szCs w:val="24"/>
              </w:rPr>
              <w:t>RNZE CT/ECMC website</w:t>
            </w:r>
            <w:r>
              <w:rPr>
                <w:szCs w:val="24"/>
              </w:rPr>
              <w:t xml:space="preserve"> as a sta</w:t>
            </w:r>
            <w:r w:rsidR="00D55231">
              <w:rPr>
                <w:szCs w:val="24"/>
              </w:rPr>
              <w:t xml:space="preserve">nd-alone entity </w:t>
            </w:r>
            <w:r>
              <w:rPr>
                <w:szCs w:val="24"/>
              </w:rPr>
              <w:t>will continue, within current funding resources available;</w:t>
            </w:r>
            <w:r w:rsidRPr="00747F5E">
              <w:rPr>
                <w:szCs w:val="24"/>
              </w:rPr>
              <w:t xml:space="preserve"> </w:t>
            </w:r>
          </w:p>
          <w:p w14:paraId="5A9AA018" w14:textId="77777777" w:rsidR="006C3B13" w:rsidRDefault="006C3B13" w:rsidP="006C3B13">
            <w:pPr>
              <w:tabs>
                <w:tab w:val="left" w:pos="1080"/>
              </w:tabs>
              <w:ind w:left="720" w:hanging="360"/>
              <w:rPr>
                <w:szCs w:val="24"/>
              </w:rPr>
            </w:pPr>
            <w:r>
              <w:rPr>
                <w:szCs w:val="24"/>
              </w:rPr>
              <w:tab/>
              <w:t>d.</w:t>
            </w:r>
            <w:r>
              <w:rPr>
                <w:szCs w:val="24"/>
              </w:rPr>
              <w:tab/>
              <w:t xml:space="preserve">Address/resolve </w:t>
            </w:r>
            <w:r w:rsidRPr="00294B7B">
              <w:rPr>
                <w:szCs w:val="24"/>
              </w:rPr>
              <w:t xml:space="preserve">ICR&amp;T Stage 3 </w:t>
            </w:r>
            <w:r>
              <w:rPr>
                <w:szCs w:val="24"/>
              </w:rPr>
              <w:t xml:space="preserve">remainder </w:t>
            </w:r>
            <w:r w:rsidRPr="00294B7B">
              <w:rPr>
                <w:szCs w:val="24"/>
              </w:rPr>
              <w:t xml:space="preserve">comprising </w:t>
            </w:r>
            <w:r w:rsidRPr="005D71C5">
              <w:rPr>
                <w:b/>
                <w:szCs w:val="24"/>
              </w:rPr>
              <w:t xml:space="preserve">bar code </w:t>
            </w:r>
            <w:r>
              <w:rPr>
                <w:b/>
                <w:szCs w:val="24"/>
              </w:rPr>
              <w:t xml:space="preserve">(or QR code) printer, </w:t>
            </w:r>
            <w:r w:rsidRPr="005D71C5">
              <w:rPr>
                <w:b/>
                <w:szCs w:val="24"/>
              </w:rPr>
              <w:t xml:space="preserve">reader and </w:t>
            </w:r>
            <w:r>
              <w:rPr>
                <w:b/>
                <w:szCs w:val="24"/>
              </w:rPr>
              <w:tab/>
            </w:r>
            <w:r w:rsidRPr="005D71C5">
              <w:rPr>
                <w:b/>
                <w:szCs w:val="24"/>
              </w:rPr>
              <w:t>system</w:t>
            </w:r>
            <w:r>
              <w:rPr>
                <w:szCs w:val="24"/>
              </w:rPr>
              <w:t xml:space="preserve"> (</w:t>
            </w:r>
            <w:r w:rsidRPr="00294B7B">
              <w:rPr>
                <w:szCs w:val="24"/>
              </w:rPr>
              <w:t>&gt;$</w:t>
            </w:r>
            <w:r>
              <w:rPr>
                <w:szCs w:val="24"/>
              </w:rPr>
              <w:t>4</w:t>
            </w:r>
            <w:r w:rsidRPr="00294B7B">
              <w:rPr>
                <w:szCs w:val="24"/>
              </w:rPr>
              <w:t>,</w:t>
            </w:r>
            <w:r>
              <w:rPr>
                <w:szCs w:val="24"/>
              </w:rPr>
              <w:t>0</w:t>
            </w:r>
            <w:r w:rsidRPr="00294B7B">
              <w:rPr>
                <w:szCs w:val="24"/>
              </w:rPr>
              <w:t>00)</w:t>
            </w:r>
            <w:r>
              <w:rPr>
                <w:szCs w:val="24"/>
              </w:rPr>
              <w:t xml:space="preserve"> for the ECMC library (source to be investigated), once PP5 software has been </w:t>
            </w:r>
            <w:r>
              <w:rPr>
                <w:szCs w:val="24"/>
              </w:rPr>
              <w:tab/>
              <w:t xml:space="preserve">bedded in and the CMS is up to date and working properly;  </w:t>
            </w:r>
          </w:p>
          <w:p w14:paraId="78FCA8A9" w14:textId="77777777" w:rsidR="006C3B13" w:rsidRDefault="006C3B13" w:rsidP="006C3B13">
            <w:pPr>
              <w:tabs>
                <w:tab w:val="left" w:pos="1080"/>
              </w:tabs>
              <w:ind w:left="1080" w:hanging="360"/>
              <w:rPr>
                <w:szCs w:val="24"/>
              </w:rPr>
            </w:pPr>
            <w:r>
              <w:rPr>
                <w:szCs w:val="24"/>
              </w:rPr>
              <w:t>e.</w:t>
            </w:r>
            <w:r>
              <w:rPr>
                <w:szCs w:val="24"/>
              </w:rPr>
              <w:tab/>
            </w:r>
            <w:r w:rsidRPr="004E59B9">
              <w:rPr>
                <w:szCs w:val="24"/>
              </w:rPr>
              <w:t xml:space="preserve">Investigate </w:t>
            </w:r>
            <w:r w:rsidRPr="004E59B9">
              <w:rPr>
                <w:b/>
                <w:szCs w:val="24"/>
              </w:rPr>
              <w:t xml:space="preserve">interactive electronic display equipment and systems </w:t>
            </w:r>
            <w:r w:rsidRPr="004E59B9">
              <w:rPr>
                <w:szCs w:val="24"/>
              </w:rPr>
              <w:t xml:space="preserve">for the ECMC museum displays, using </w:t>
            </w:r>
            <w:r>
              <w:rPr>
                <w:szCs w:val="24"/>
              </w:rPr>
              <w:t xml:space="preserve">external specialists </w:t>
            </w:r>
            <w:r w:rsidRPr="004E59B9">
              <w:rPr>
                <w:szCs w:val="24"/>
              </w:rPr>
              <w:t xml:space="preserve">for advice (possibly </w:t>
            </w:r>
            <w:r>
              <w:rPr>
                <w:szCs w:val="24"/>
              </w:rPr>
              <w:t xml:space="preserve">use ECCT or </w:t>
            </w:r>
            <w:r w:rsidRPr="004E59B9">
              <w:rPr>
                <w:szCs w:val="24"/>
              </w:rPr>
              <w:t>Mainland Foundation</w:t>
            </w:r>
            <w:r>
              <w:rPr>
                <w:szCs w:val="24"/>
              </w:rPr>
              <w:t xml:space="preserve"> as a funding source</w:t>
            </w:r>
            <w:r w:rsidRPr="004E59B9">
              <w:rPr>
                <w:szCs w:val="24"/>
              </w:rPr>
              <w:t>);</w:t>
            </w:r>
          </w:p>
          <w:p w14:paraId="0FDF4379" w14:textId="77777777" w:rsidR="006C3B13" w:rsidRPr="004E59B9" w:rsidRDefault="006C3B13" w:rsidP="006C3B13">
            <w:pPr>
              <w:tabs>
                <w:tab w:val="left" w:pos="1080"/>
              </w:tabs>
              <w:ind w:left="720"/>
              <w:rPr>
                <w:szCs w:val="24"/>
              </w:rPr>
            </w:pPr>
            <w:r>
              <w:rPr>
                <w:szCs w:val="24"/>
              </w:rPr>
              <w:t>f.</w:t>
            </w:r>
            <w:r>
              <w:rPr>
                <w:szCs w:val="24"/>
              </w:rPr>
              <w:tab/>
            </w:r>
            <w:r w:rsidRPr="004E59B9">
              <w:rPr>
                <w:b/>
                <w:szCs w:val="24"/>
              </w:rPr>
              <w:t>Remaining signage</w:t>
            </w:r>
            <w:r w:rsidRPr="004E59B9">
              <w:rPr>
                <w:szCs w:val="24"/>
              </w:rPr>
              <w:t xml:space="preserve">, including internal signage for display cabinets (&gt;$2,000), once </w:t>
            </w:r>
            <w:r>
              <w:rPr>
                <w:szCs w:val="24"/>
              </w:rPr>
              <w:tab/>
            </w:r>
            <w:r w:rsidRPr="004E59B9">
              <w:rPr>
                <w:szCs w:val="24"/>
              </w:rPr>
              <w:t xml:space="preserve">refreshment/refurbishment </w:t>
            </w:r>
            <w:r>
              <w:rPr>
                <w:szCs w:val="24"/>
              </w:rPr>
              <w:t xml:space="preserve">and exterior painting </w:t>
            </w:r>
            <w:r w:rsidRPr="004E59B9">
              <w:rPr>
                <w:szCs w:val="24"/>
              </w:rPr>
              <w:t>of cabinets has been completed;</w:t>
            </w:r>
            <w:r>
              <w:rPr>
                <w:szCs w:val="24"/>
              </w:rPr>
              <w:t xml:space="preserve"> and</w:t>
            </w:r>
          </w:p>
          <w:p w14:paraId="0AC42B51" w14:textId="22BE88A3" w:rsidR="0027457F" w:rsidRDefault="006C3B13" w:rsidP="0027457F">
            <w:pPr>
              <w:tabs>
                <w:tab w:val="left" w:pos="1080"/>
              </w:tabs>
              <w:ind w:left="720"/>
              <w:rPr>
                <w:szCs w:val="24"/>
              </w:rPr>
            </w:pPr>
            <w:r>
              <w:rPr>
                <w:szCs w:val="24"/>
              </w:rPr>
              <w:t>g.</w:t>
            </w:r>
            <w:r>
              <w:rPr>
                <w:szCs w:val="24"/>
              </w:rPr>
              <w:tab/>
            </w:r>
            <w:r w:rsidRPr="00DB46D8">
              <w:rPr>
                <w:b/>
                <w:bCs/>
                <w:szCs w:val="24"/>
              </w:rPr>
              <w:t>Approve above priority</w:t>
            </w:r>
            <w:r>
              <w:rPr>
                <w:szCs w:val="24"/>
              </w:rPr>
              <w:t xml:space="preserve"> and funding applications/sources and r</w:t>
            </w:r>
            <w:r w:rsidRPr="004E59B9">
              <w:rPr>
                <w:szCs w:val="24"/>
              </w:rPr>
              <w:t xml:space="preserve">eview all </w:t>
            </w:r>
            <w:r>
              <w:rPr>
                <w:szCs w:val="24"/>
              </w:rPr>
              <w:t xml:space="preserve">again </w:t>
            </w:r>
            <w:r w:rsidRPr="004E59B9">
              <w:rPr>
                <w:szCs w:val="24"/>
              </w:rPr>
              <w:t xml:space="preserve">at </w:t>
            </w:r>
            <w:r>
              <w:rPr>
                <w:szCs w:val="24"/>
              </w:rPr>
              <w:t xml:space="preserve">the </w:t>
            </w:r>
            <w:r w:rsidRPr="004E59B9">
              <w:rPr>
                <w:szCs w:val="24"/>
              </w:rPr>
              <w:t xml:space="preserve">next </w:t>
            </w:r>
            <w:r>
              <w:rPr>
                <w:szCs w:val="24"/>
              </w:rPr>
              <w:t xml:space="preserve">TB </w:t>
            </w:r>
            <w:r w:rsidRPr="004E59B9">
              <w:rPr>
                <w:szCs w:val="24"/>
              </w:rPr>
              <w:t xml:space="preserve">meeting on </w:t>
            </w:r>
            <w:r>
              <w:rPr>
                <w:szCs w:val="24"/>
              </w:rPr>
              <w:t>16 May 24</w:t>
            </w:r>
            <w:r w:rsidRPr="004E59B9">
              <w:rPr>
                <w:szCs w:val="24"/>
              </w:rPr>
              <w:t>.</w:t>
            </w:r>
          </w:p>
          <w:p w14:paraId="028C9043" w14:textId="67968EC4" w:rsidR="0027457F" w:rsidRDefault="0027457F" w:rsidP="0027457F">
            <w:pPr>
              <w:tabs>
                <w:tab w:val="left" w:pos="1080"/>
              </w:tabs>
              <w:ind w:left="720"/>
              <w:rPr>
                <w:szCs w:val="24"/>
              </w:rPr>
            </w:pPr>
            <w:r>
              <w:rPr>
                <w:szCs w:val="24"/>
              </w:rPr>
              <w:t xml:space="preserve">f.   Flexibility to make amendments to these priorities after completing workshop in afternoon with Mike </w:t>
            </w:r>
            <w:proofErr w:type="spellStart"/>
            <w:r>
              <w:rPr>
                <w:szCs w:val="24"/>
              </w:rPr>
              <w:t>Rendall</w:t>
            </w:r>
            <w:proofErr w:type="spellEnd"/>
            <w:r>
              <w:rPr>
                <w:szCs w:val="24"/>
              </w:rPr>
              <w:t xml:space="preserve">. </w:t>
            </w:r>
          </w:p>
          <w:p w14:paraId="3AE7B793" w14:textId="77777777" w:rsidR="00A36CB3" w:rsidRPr="002A5A9E" w:rsidRDefault="00A36CB3" w:rsidP="00040267">
            <w:pPr>
              <w:rPr>
                <w:rFonts w:eastAsiaTheme="minorEastAsia"/>
                <w:szCs w:val="24"/>
                <w:highlight w:val="green"/>
                <w:lang w:eastAsia="en-NZ"/>
              </w:rPr>
            </w:pPr>
          </w:p>
          <w:p w14:paraId="00B08753" w14:textId="51F04CEE" w:rsidR="00833A6C" w:rsidRPr="0027457F" w:rsidRDefault="00833A6C" w:rsidP="00833A6C">
            <w:pPr>
              <w:rPr>
                <w:bCs/>
                <w:szCs w:val="24"/>
              </w:rPr>
            </w:pPr>
            <w:r w:rsidRPr="0027457F">
              <w:rPr>
                <w:b/>
                <w:szCs w:val="24"/>
              </w:rPr>
              <w:t xml:space="preserve">Moved: </w:t>
            </w:r>
            <w:r w:rsidR="0027457F" w:rsidRPr="0027457F">
              <w:rPr>
                <w:szCs w:val="24"/>
              </w:rPr>
              <w:t>WO1 CA Fairbairn</w:t>
            </w:r>
          </w:p>
          <w:p w14:paraId="0F442B7C" w14:textId="67079019" w:rsidR="00833A6C" w:rsidRPr="0027457F" w:rsidRDefault="00833A6C" w:rsidP="00833A6C">
            <w:pPr>
              <w:rPr>
                <w:b/>
                <w:szCs w:val="24"/>
              </w:rPr>
            </w:pPr>
            <w:r w:rsidRPr="0027457F">
              <w:rPr>
                <w:b/>
                <w:szCs w:val="24"/>
              </w:rPr>
              <w:t xml:space="preserve">Seconded: </w:t>
            </w:r>
            <w:r w:rsidR="0027457F" w:rsidRPr="0027457F">
              <w:rPr>
                <w:rFonts w:ascii="Calibri" w:hAnsi="Calibri" w:cs="Calibri"/>
                <w:color w:val="000000"/>
                <w:szCs w:val="24"/>
              </w:rPr>
              <w:t>WO1 (</w:t>
            </w:r>
            <w:proofErr w:type="spellStart"/>
            <w:r w:rsidR="0027457F" w:rsidRPr="0027457F">
              <w:rPr>
                <w:rFonts w:ascii="Calibri" w:hAnsi="Calibri" w:cs="Calibri"/>
                <w:color w:val="000000"/>
                <w:szCs w:val="24"/>
              </w:rPr>
              <w:t>Rtd</w:t>
            </w:r>
            <w:proofErr w:type="spellEnd"/>
            <w:r w:rsidR="0027457F" w:rsidRPr="0027457F">
              <w:rPr>
                <w:rFonts w:ascii="Calibri" w:hAnsi="Calibri" w:cs="Calibri"/>
                <w:color w:val="000000"/>
                <w:szCs w:val="24"/>
              </w:rPr>
              <w:t>) G Findon</w:t>
            </w:r>
            <w:r w:rsidRPr="0027457F">
              <w:rPr>
                <w:b/>
                <w:szCs w:val="24"/>
              </w:rPr>
              <w:br/>
              <w:t>Carried</w:t>
            </w:r>
          </w:p>
          <w:p w14:paraId="2D0E366B" w14:textId="77777777" w:rsidR="00A36CB3" w:rsidRPr="002A5A9E" w:rsidRDefault="00A36CB3" w:rsidP="00040267">
            <w:pPr>
              <w:rPr>
                <w:highlight w:val="green"/>
              </w:rPr>
            </w:pPr>
          </w:p>
        </w:tc>
      </w:tr>
      <w:tr w:rsidR="008A628E" w:rsidRPr="00FA0CAD" w14:paraId="4C5B92BA"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2E5BE11" w14:textId="1161D1A3" w:rsidR="008A628E" w:rsidRPr="00D55231" w:rsidRDefault="00D95358" w:rsidP="000075BB">
            <w:pPr>
              <w:pStyle w:val="ListParagraph"/>
              <w:numPr>
                <w:ilvl w:val="0"/>
                <w:numId w:val="2"/>
              </w:numPr>
              <w:rPr>
                <w:b/>
              </w:rPr>
            </w:pPr>
            <w:r w:rsidRPr="00D55231">
              <w:rPr>
                <w:b/>
              </w:rPr>
              <w:t xml:space="preserve">General </w:t>
            </w:r>
            <w:r w:rsidR="002A2DA3" w:rsidRPr="00D55231">
              <w:rPr>
                <w:b/>
              </w:rPr>
              <w:t>B</w:t>
            </w:r>
            <w:r w:rsidRPr="00D55231">
              <w:rPr>
                <w:b/>
              </w:rPr>
              <w:t>usiness</w:t>
            </w:r>
          </w:p>
        </w:tc>
        <w:tc>
          <w:tcPr>
            <w:tcW w:w="3750" w:type="pct"/>
            <w:gridSpan w:val="4"/>
            <w:tcBorders>
              <w:left w:val="single" w:sz="4" w:space="0" w:color="auto"/>
              <w:right w:val="single" w:sz="4" w:space="0" w:color="auto"/>
            </w:tcBorders>
          </w:tcPr>
          <w:p w14:paraId="7C6B8399" w14:textId="0E0FBD68" w:rsidR="009400EC" w:rsidRDefault="009400EC" w:rsidP="006E6C34">
            <w:pPr>
              <w:pStyle w:val="ListParagraph"/>
              <w:numPr>
                <w:ilvl w:val="0"/>
                <w:numId w:val="15"/>
              </w:numPr>
              <w:tabs>
                <w:tab w:val="left" w:pos="1080"/>
              </w:tabs>
              <w:ind w:left="469" w:hanging="425"/>
              <w:rPr>
                <w:szCs w:val="24"/>
              </w:rPr>
            </w:pPr>
            <w:r w:rsidRPr="009400EC">
              <w:rPr>
                <w:b/>
                <w:szCs w:val="24"/>
              </w:rPr>
              <w:t>Corps history books.</w:t>
            </w:r>
            <w:r>
              <w:rPr>
                <w:szCs w:val="24"/>
              </w:rPr>
              <w:t xml:space="preserve"> A further 5 books were presented to CO 2ER LT COL J Totoro. 19 remain in stock, no more will be sold. The 19 remaining will be saved for presentations from COL CMDT, CO 2ER and other special occasions. </w:t>
            </w:r>
          </w:p>
          <w:p w14:paraId="4DA4F519" w14:textId="187B92DF" w:rsidR="009D4D98" w:rsidRPr="00D55231" w:rsidRDefault="009400EC" w:rsidP="00D55231">
            <w:pPr>
              <w:pStyle w:val="ListParagraph"/>
              <w:numPr>
                <w:ilvl w:val="0"/>
                <w:numId w:val="15"/>
              </w:numPr>
              <w:tabs>
                <w:tab w:val="left" w:pos="1080"/>
              </w:tabs>
              <w:ind w:left="469" w:hanging="425"/>
              <w:rPr>
                <w:szCs w:val="24"/>
              </w:rPr>
            </w:pPr>
            <w:r>
              <w:rPr>
                <w:b/>
                <w:szCs w:val="24"/>
              </w:rPr>
              <w:t>Prints.</w:t>
            </w:r>
            <w:r>
              <w:rPr>
                <w:szCs w:val="24"/>
              </w:rPr>
              <w:t xml:space="preserve"> </w:t>
            </w:r>
            <w:r w:rsidRPr="00D55231">
              <w:rPr>
                <w:szCs w:val="24"/>
              </w:rPr>
              <w:t xml:space="preserve">Advertising of remaining prints </w:t>
            </w:r>
            <w:r w:rsidR="00D55231" w:rsidRPr="00D55231">
              <w:rPr>
                <w:szCs w:val="24"/>
              </w:rPr>
              <w:t>though</w:t>
            </w:r>
            <w:r w:rsidRPr="00D55231">
              <w:rPr>
                <w:szCs w:val="24"/>
              </w:rPr>
              <w:t xml:space="preserve"> OCs, SSMs, including </w:t>
            </w:r>
            <w:r w:rsidR="00D55231" w:rsidRPr="00D55231">
              <w:rPr>
                <w:szCs w:val="24"/>
              </w:rPr>
              <w:t xml:space="preserve">potential to place prints in messes, at functions such </w:t>
            </w:r>
            <w:r w:rsidR="00D55231" w:rsidRPr="00D55231">
              <w:rPr>
                <w:szCs w:val="24"/>
              </w:rPr>
              <w:lastRenderedPageBreak/>
              <w:t>as the 125</w:t>
            </w:r>
            <w:r w:rsidR="00D55231" w:rsidRPr="00D55231">
              <w:rPr>
                <w:szCs w:val="24"/>
                <w:vertAlign w:val="superscript"/>
              </w:rPr>
              <w:t>th</w:t>
            </w:r>
            <w:r w:rsidR="00D55231" w:rsidRPr="00D55231">
              <w:rPr>
                <w:szCs w:val="24"/>
              </w:rPr>
              <w:t xml:space="preserve"> RNZE Chapel. Additional idea to could ‘chip in’ to purchase a print, to go to the top student awards.</w:t>
            </w:r>
            <w:r w:rsidR="00D55231">
              <w:rPr>
                <w:b/>
                <w:szCs w:val="24"/>
              </w:rPr>
              <w:t xml:space="preserve"> </w:t>
            </w:r>
          </w:p>
        </w:tc>
      </w:tr>
      <w:tr w:rsidR="00D95358" w:rsidRPr="00FA0CAD" w14:paraId="151D89D2"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7018D0D2" w14:textId="164F8A4E" w:rsidR="00D95358" w:rsidRPr="005B4C78" w:rsidRDefault="00D95358" w:rsidP="006E6C34">
            <w:pPr>
              <w:pStyle w:val="ListParagraph"/>
              <w:numPr>
                <w:ilvl w:val="0"/>
                <w:numId w:val="16"/>
              </w:numPr>
              <w:ind w:left="318" w:hanging="318"/>
              <w:rPr>
                <w:b/>
              </w:rPr>
            </w:pPr>
            <w:r w:rsidRPr="005B4C78">
              <w:rPr>
                <w:b/>
              </w:rPr>
              <w:lastRenderedPageBreak/>
              <w:t>Closure</w:t>
            </w:r>
          </w:p>
        </w:tc>
        <w:tc>
          <w:tcPr>
            <w:tcW w:w="3750" w:type="pct"/>
            <w:gridSpan w:val="4"/>
            <w:tcBorders>
              <w:left w:val="single" w:sz="4" w:space="0" w:color="auto"/>
              <w:right w:val="single" w:sz="4" w:space="0" w:color="auto"/>
            </w:tcBorders>
          </w:tcPr>
          <w:p w14:paraId="030FEDAC" w14:textId="31CA86A3" w:rsidR="00D55231" w:rsidRPr="005B4C78" w:rsidRDefault="009243CC" w:rsidP="004A1EB5">
            <w:r>
              <w:t>Closing address.</w:t>
            </w:r>
            <w:r w:rsidR="00D55231">
              <w:t xml:space="preserve"> Next meeting tentatively forecast for 16 May 24, location TBC. </w:t>
            </w:r>
            <w:r>
              <w:t xml:space="preserve"> </w:t>
            </w:r>
            <w:r w:rsidR="007C2A04" w:rsidRPr="005B4C78">
              <w:t xml:space="preserve">The </w:t>
            </w:r>
            <w:r w:rsidR="00DF3955" w:rsidRPr="005B4C78">
              <w:t>C</w:t>
            </w:r>
            <w:r w:rsidR="007C2A04" w:rsidRPr="005B4C78">
              <w:t xml:space="preserve">hair </w:t>
            </w:r>
            <w:r w:rsidR="002A2DA3" w:rsidRPr="005B4C78">
              <w:t>thank</w:t>
            </w:r>
            <w:r w:rsidR="00BC4F1C" w:rsidRPr="005B4C78">
              <w:t>ed</w:t>
            </w:r>
            <w:r w:rsidR="002A2DA3" w:rsidRPr="005B4C78">
              <w:t xml:space="preserve"> all for</w:t>
            </w:r>
            <w:r w:rsidR="00FF6E0A" w:rsidRPr="005B4C78">
              <w:t xml:space="preserve"> their input to the meeting</w:t>
            </w:r>
            <w:r w:rsidR="003F59E2" w:rsidRPr="005B4C78">
              <w:t xml:space="preserve"> and d</w:t>
            </w:r>
            <w:r w:rsidR="007C2A04" w:rsidRPr="005B4C78">
              <w:t>eclared the meeting closed at</w:t>
            </w:r>
            <w:r>
              <w:t xml:space="preserve"> 1347. </w:t>
            </w:r>
          </w:p>
        </w:tc>
      </w:tr>
    </w:tbl>
    <w:p w14:paraId="293D08D2" w14:textId="77777777" w:rsidR="008A628E" w:rsidRPr="00FA0CAD" w:rsidRDefault="008A628E" w:rsidP="002D155A">
      <w:pPr>
        <w:pStyle w:val="NoSpacing"/>
        <w:rPr>
          <w:b/>
          <w:bCs/>
          <w:sz w:val="24"/>
          <w:szCs w:val="24"/>
          <w:highlight w:val="cyan"/>
        </w:rPr>
      </w:pPr>
    </w:p>
    <w:p w14:paraId="25882E5E" w14:textId="77777777" w:rsidR="006B2B23" w:rsidRPr="00FA0CAD" w:rsidRDefault="006B2B23" w:rsidP="002D155A">
      <w:pPr>
        <w:pStyle w:val="NoSpacing"/>
        <w:rPr>
          <w:b/>
          <w:bCs/>
          <w:sz w:val="24"/>
          <w:szCs w:val="24"/>
          <w:highlight w:val="cyan"/>
        </w:rPr>
      </w:pPr>
    </w:p>
    <w:p w14:paraId="0988C612" w14:textId="77777777" w:rsidR="00255D98" w:rsidRPr="00FA0CAD" w:rsidRDefault="00255D98" w:rsidP="002D155A">
      <w:pPr>
        <w:pStyle w:val="NoSpacing"/>
        <w:rPr>
          <w:b/>
          <w:bCs/>
          <w:sz w:val="24"/>
          <w:szCs w:val="24"/>
          <w:highlight w:val="cyan"/>
        </w:rPr>
      </w:pPr>
    </w:p>
    <w:p w14:paraId="43249CF3" w14:textId="77777777" w:rsidR="00D95358" w:rsidRPr="00D55231" w:rsidRDefault="00D95358" w:rsidP="00D95358">
      <w:pPr>
        <w:pStyle w:val="NoSpacing"/>
        <w:tabs>
          <w:tab w:val="right" w:pos="9070"/>
        </w:tabs>
        <w:rPr>
          <w:sz w:val="24"/>
          <w:szCs w:val="24"/>
        </w:rPr>
      </w:pPr>
    </w:p>
    <w:p w14:paraId="6EA5F668" w14:textId="640BADB0" w:rsidR="00D95358" w:rsidRPr="00D55231" w:rsidRDefault="005A5C99" w:rsidP="00D95358">
      <w:pPr>
        <w:pStyle w:val="NoSpacing"/>
        <w:tabs>
          <w:tab w:val="left" w:pos="6150"/>
        </w:tabs>
        <w:rPr>
          <w:b/>
          <w:bCs/>
          <w:sz w:val="24"/>
          <w:szCs w:val="24"/>
        </w:rPr>
      </w:pPr>
      <w:r w:rsidRPr="00D55231">
        <w:rPr>
          <w:b/>
          <w:bCs/>
          <w:sz w:val="24"/>
          <w:szCs w:val="24"/>
        </w:rPr>
        <w:t>NJ Whyte</w:t>
      </w:r>
      <w:r w:rsidR="007A7A4E" w:rsidRPr="00D55231">
        <w:rPr>
          <w:b/>
          <w:bCs/>
          <w:sz w:val="24"/>
          <w:szCs w:val="24"/>
        </w:rPr>
        <w:tab/>
      </w:r>
      <w:r w:rsidR="00F31D66">
        <w:rPr>
          <w:b/>
          <w:bCs/>
          <w:sz w:val="24"/>
          <w:szCs w:val="24"/>
        </w:rPr>
        <w:t>DH Jones</w:t>
      </w:r>
    </w:p>
    <w:p w14:paraId="6FEAF5B4" w14:textId="0AB882FA" w:rsidR="00D95358" w:rsidRPr="00D55231" w:rsidRDefault="005A5C99" w:rsidP="00D95358">
      <w:pPr>
        <w:pStyle w:val="NoSpacing"/>
        <w:tabs>
          <w:tab w:val="left" w:pos="6150"/>
        </w:tabs>
        <w:rPr>
          <w:bCs/>
          <w:sz w:val="24"/>
          <w:szCs w:val="24"/>
        </w:rPr>
      </w:pPr>
      <w:r w:rsidRPr="00D55231">
        <w:rPr>
          <w:bCs/>
          <w:sz w:val="24"/>
          <w:szCs w:val="24"/>
        </w:rPr>
        <w:t>2</w:t>
      </w:r>
      <w:r w:rsidR="00D95358" w:rsidRPr="00D55231">
        <w:rPr>
          <w:bCs/>
          <w:sz w:val="24"/>
          <w:szCs w:val="24"/>
        </w:rPr>
        <w:t xml:space="preserve">LT </w:t>
      </w:r>
      <w:r w:rsidR="00D95358" w:rsidRPr="00D55231">
        <w:rPr>
          <w:bCs/>
          <w:sz w:val="24"/>
          <w:szCs w:val="24"/>
        </w:rPr>
        <w:tab/>
      </w:r>
      <w:r w:rsidR="00F31D66">
        <w:rPr>
          <w:bCs/>
          <w:sz w:val="24"/>
          <w:szCs w:val="24"/>
        </w:rPr>
        <w:t>COL</w:t>
      </w:r>
      <w:r w:rsidR="00D95358" w:rsidRPr="00D55231">
        <w:rPr>
          <w:bCs/>
          <w:sz w:val="24"/>
          <w:szCs w:val="24"/>
        </w:rPr>
        <w:t xml:space="preserve"> (</w:t>
      </w:r>
      <w:proofErr w:type="spellStart"/>
      <w:r w:rsidR="00D95358" w:rsidRPr="00D55231">
        <w:rPr>
          <w:bCs/>
          <w:sz w:val="24"/>
          <w:szCs w:val="24"/>
        </w:rPr>
        <w:t>Rtd</w:t>
      </w:r>
      <w:proofErr w:type="spellEnd"/>
      <w:r w:rsidR="00D95358" w:rsidRPr="00D55231">
        <w:rPr>
          <w:bCs/>
          <w:sz w:val="24"/>
          <w:szCs w:val="24"/>
        </w:rPr>
        <w:t>)</w:t>
      </w:r>
    </w:p>
    <w:p w14:paraId="23E0F965" w14:textId="77777777" w:rsidR="00D95358" w:rsidRPr="00D55231" w:rsidRDefault="00D95358" w:rsidP="00D95358">
      <w:pPr>
        <w:pStyle w:val="NoSpacing"/>
        <w:tabs>
          <w:tab w:val="left" w:pos="6150"/>
        </w:tabs>
        <w:rPr>
          <w:b/>
          <w:bCs/>
          <w:sz w:val="24"/>
          <w:szCs w:val="24"/>
        </w:rPr>
      </w:pPr>
      <w:r w:rsidRPr="00D55231">
        <w:rPr>
          <w:bCs/>
          <w:sz w:val="24"/>
          <w:szCs w:val="24"/>
        </w:rPr>
        <w:t>SECRETARY</w:t>
      </w:r>
      <w:r w:rsidRPr="00D55231">
        <w:rPr>
          <w:b/>
          <w:bCs/>
          <w:sz w:val="24"/>
          <w:szCs w:val="24"/>
        </w:rPr>
        <w:tab/>
      </w:r>
      <w:r w:rsidRPr="00D55231">
        <w:rPr>
          <w:bCs/>
          <w:sz w:val="24"/>
          <w:szCs w:val="24"/>
        </w:rPr>
        <w:t>CHAIR</w:t>
      </w:r>
    </w:p>
    <w:p w14:paraId="08CC6D0A" w14:textId="77777777" w:rsidR="00D95358" w:rsidRPr="00D55231" w:rsidRDefault="00D95358" w:rsidP="00D95358">
      <w:pPr>
        <w:pStyle w:val="NoSpacing"/>
        <w:tabs>
          <w:tab w:val="left" w:pos="6150"/>
        </w:tabs>
        <w:rPr>
          <w:b/>
          <w:bCs/>
          <w:sz w:val="24"/>
          <w:szCs w:val="24"/>
        </w:rPr>
      </w:pPr>
      <w:r w:rsidRPr="00D55231">
        <w:rPr>
          <w:b/>
          <w:bCs/>
          <w:sz w:val="24"/>
          <w:szCs w:val="24"/>
        </w:rPr>
        <w:tab/>
      </w:r>
    </w:p>
    <w:p w14:paraId="257FC7D7" w14:textId="77777777" w:rsidR="00D95358" w:rsidRPr="00D55231" w:rsidRDefault="00D95358" w:rsidP="00D95358">
      <w:pPr>
        <w:pStyle w:val="NoSpacing"/>
        <w:tabs>
          <w:tab w:val="left" w:pos="6150"/>
        </w:tabs>
        <w:rPr>
          <w:b/>
          <w:bCs/>
          <w:sz w:val="24"/>
          <w:szCs w:val="24"/>
        </w:rPr>
      </w:pPr>
    </w:p>
    <w:p w14:paraId="32224737" w14:textId="77777777" w:rsidR="00D95358" w:rsidRPr="00D55231" w:rsidRDefault="00D95358" w:rsidP="00D95358">
      <w:pPr>
        <w:pStyle w:val="NoSpacing"/>
        <w:tabs>
          <w:tab w:val="left" w:pos="6150"/>
        </w:tabs>
        <w:rPr>
          <w:b/>
          <w:bCs/>
          <w:sz w:val="24"/>
          <w:szCs w:val="24"/>
        </w:rPr>
      </w:pPr>
    </w:p>
    <w:p w14:paraId="6812E717" w14:textId="77777777" w:rsidR="00D95358" w:rsidRPr="00D55231" w:rsidRDefault="00D95358" w:rsidP="00D95358">
      <w:pPr>
        <w:pStyle w:val="NoSpacing"/>
        <w:tabs>
          <w:tab w:val="left" w:pos="6150"/>
        </w:tabs>
        <w:rPr>
          <w:sz w:val="24"/>
          <w:szCs w:val="24"/>
        </w:rPr>
      </w:pPr>
      <w:r w:rsidRPr="00D55231">
        <w:rPr>
          <w:sz w:val="24"/>
          <w:szCs w:val="24"/>
        </w:rPr>
        <w:t xml:space="preserve">Enclosures: </w:t>
      </w:r>
    </w:p>
    <w:p w14:paraId="5A98E4F2" w14:textId="77777777" w:rsidR="001F38AB" w:rsidRPr="00F31D66" w:rsidRDefault="001F38AB" w:rsidP="006E6C34">
      <w:pPr>
        <w:pStyle w:val="ListParagraph"/>
        <w:numPr>
          <w:ilvl w:val="0"/>
          <w:numId w:val="4"/>
        </w:numPr>
        <w:spacing w:after="0" w:line="240" w:lineRule="auto"/>
      </w:pPr>
      <w:r w:rsidRPr="00F31D66">
        <w:t xml:space="preserve">Annual Financial Report – Statement of Financial Position/Balance Sheet </w:t>
      </w:r>
    </w:p>
    <w:p w14:paraId="1B978823" w14:textId="55003FBD" w:rsidR="006078D6" w:rsidRPr="00F31D66" w:rsidRDefault="006078D6" w:rsidP="006E6C34">
      <w:pPr>
        <w:pStyle w:val="ListParagraph"/>
        <w:numPr>
          <w:ilvl w:val="0"/>
          <w:numId w:val="4"/>
        </w:numPr>
        <w:spacing w:after="0" w:line="240" w:lineRule="auto"/>
      </w:pPr>
      <w:r w:rsidRPr="00F31D66">
        <w:t>Quarterly Financial Report 1 Nov 23 – 31 Jan 24</w:t>
      </w:r>
    </w:p>
    <w:p w14:paraId="7925A08E" w14:textId="338D59A1" w:rsidR="00640D96" w:rsidRPr="00D55231" w:rsidRDefault="00640D96" w:rsidP="006E6C34">
      <w:pPr>
        <w:pStyle w:val="ListParagraph"/>
        <w:numPr>
          <w:ilvl w:val="0"/>
          <w:numId w:val="4"/>
        </w:numPr>
        <w:spacing w:after="0" w:line="240" w:lineRule="auto"/>
      </w:pPr>
      <w:r w:rsidRPr="00D55231">
        <w:rPr>
          <w:rFonts w:ascii="Calibri" w:hAnsi="Calibri" w:cs="Calibri"/>
          <w:color w:val="000000"/>
          <w:szCs w:val="24"/>
        </w:rPr>
        <w:t>RNZE CT Annual Report for 2023</w:t>
      </w:r>
    </w:p>
    <w:p w14:paraId="52CD5C09" w14:textId="3693F640" w:rsidR="00FF2748" w:rsidRPr="00D55231" w:rsidRDefault="00B439D1" w:rsidP="006E6C34">
      <w:pPr>
        <w:pStyle w:val="ListParagraph"/>
        <w:numPr>
          <w:ilvl w:val="0"/>
          <w:numId w:val="4"/>
        </w:numPr>
        <w:spacing w:after="0" w:line="240" w:lineRule="auto"/>
      </w:pPr>
      <w:r w:rsidRPr="00D55231">
        <w:t xml:space="preserve">RNZE CT </w:t>
      </w:r>
      <w:r w:rsidR="009243CC" w:rsidRPr="00D55231">
        <w:t xml:space="preserve">Charitable Trust Deed </w:t>
      </w:r>
    </w:p>
    <w:p w14:paraId="48ED4B6D" w14:textId="77777777" w:rsidR="008C3307" w:rsidRPr="00FA0CAD" w:rsidRDefault="008C3307" w:rsidP="008C3307">
      <w:pPr>
        <w:spacing w:after="0" w:line="240" w:lineRule="auto"/>
        <w:rPr>
          <w:highlight w:val="cyan"/>
        </w:rPr>
      </w:pPr>
    </w:p>
    <w:p w14:paraId="629EF3CC" w14:textId="270D8D47" w:rsidR="008C3307" w:rsidRPr="00D55231" w:rsidRDefault="008C3307" w:rsidP="008C3307">
      <w:pPr>
        <w:spacing w:after="0" w:line="240" w:lineRule="auto"/>
      </w:pPr>
      <w:r w:rsidRPr="00D55231">
        <w:t>Annex</w:t>
      </w:r>
      <w:r w:rsidR="00D55231" w:rsidRPr="00D55231">
        <w:t>:</w:t>
      </w:r>
    </w:p>
    <w:p w14:paraId="372D4B79" w14:textId="7F655C07" w:rsidR="0057331F" w:rsidRPr="00D55231" w:rsidRDefault="009243CC" w:rsidP="00EC6A2D">
      <w:pPr>
        <w:pStyle w:val="ListParagraph"/>
        <w:numPr>
          <w:ilvl w:val="0"/>
          <w:numId w:val="23"/>
        </w:numPr>
        <w:spacing w:after="0" w:line="240" w:lineRule="auto"/>
      </w:pPr>
      <w:r w:rsidRPr="00D55231">
        <w:t>RNZE Charitabl</w:t>
      </w:r>
      <w:r w:rsidR="00D55231" w:rsidRPr="00D55231">
        <w:t xml:space="preserve">e Trust Fund Application dated </w:t>
      </w:r>
      <w:r w:rsidRPr="00D55231">
        <w:t>9 Feb 24</w:t>
      </w:r>
    </w:p>
    <w:p w14:paraId="590C3BF1" w14:textId="2971632E" w:rsidR="00CD5F34" w:rsidRPr="00D55231" w:rsidRDefault="00CD5F34" w:rsidP="00CD5F34">
      <w:pPr>
        <w:rPr>
          <w:highlight w:val="cyan"/>
        </w:rPr>
      </w:pPr>
    </w:p>
    <w:sectPr w:rsidR="00CD5F34" w:rsidRPr="00D55231" w:rsidSect="008C3307">
      <w:headerReference w:type="default" r:id="rId8"/>
      <w:footerReference w:type="default" r:id="rId9"/>
      <w:headerReference w:type="first" r:id="rId10"/>
      <w:footerReference w:type="first" r:id="rId11"/>
      <w:pgSz w:w="11907" w:h="16839"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EF40F" w14:textId="77777777" w:rsidR="00AC437A" w:rsidRDefault="00AC437A" w:rsidP="00A11668">
      <w:pPr>
        <w:spacing w:after="0" w:line="240" w:lineRule="auto"/>
      </w:pPr>
      <w:r>
        <w:separator/>
      </w:r>
    </w:p>
  </w:endnote>
  <w:endnote w:type="continuationSeparator" w:id="0">
    <w:p w14:paraId="7279F0E8" w14:textId="77777777" w:rsidR="00AC437A" w:rsidRDefault="00AC437A" w:rsidP="00A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88261388"/>
      <w:docPartObj>
        <w:docPartGallery w:val="Page Numbers (Bottom of Page)"/>
        <w:docPartUnique/>
      </w:docPartObj>
    </w:sdtPr>
    <w:sdtEndPr>
      <w:rPr>
        <w:sz w:val="24"/>
      </w:rPr>
    </w:sdtEndPr>
    <w:sdtContent>
      <w:sdt>
        <w:sdtPr>
          <w:rPr>
            <w:sz w:val="18"/>
          </w:rPr>
          <w:id w:val="-1183206493"/>
          <w:docPartObj>
            <w:docPartGallery w:val="Page Numbers (Top of Page)"/>
            <w:docPartUnique/>
          </w:docPartObj>
        </w:sdtPr>
        <w:sdtEndPr>
          <w:rPr>
            <w:sz w:val="24"/>
          </w:rPr>
        </w:sdtEndPr>
        <w:sdtContent>
          <w:p w14:paraId="68E4D60E" w14:textId="77777777" w:rsidR="00A36F89" w:rsidRPr="00150271" w:rsidRDefault="00150271" w:rsidP="008C3307">
            <w:pPr>
              <w:pStyle w:val="Footer"/>
              <w:jc w:val="center"/>
              <w:rPr>
                <w:bCs/>
                <w:sz w:val="36"/>
                <w:szCs w:val="24"/>
              </w:rPr>
            </w:pPr>
            <w:r w:rsidRPr="00150271">
              <w:fldChar w:fldCharType="begin"/>
            </w:r>
            <w:r w:rsidRPr="00150271">
              <w:instrText xml:space="preserve"> PAGE   \* MERGEFORMAT </w:instrText>
            </w:r>
            <w:r w:rsidRPr="00150271">
              <w:fldChar w:fldCharType="separate"/>
            </w:r>
            <w:r w:rsidR="00EC6A2D">
              <w:rPr>
                <w:noProof/>
              </w:rPr>
              <w:t>2</w:t>
            </w:r>
            <w:r w:rsidRPr="00150271">
              <w:rPr>
                <w:noProof/>
              </w:rPr>
              <w:fldChar w:fldCharType="end"/>
            </w:r>
          </w:p>
          <w:p w14:paraId="2DF4C1B6" w14:textId="77777777" w:rsidR="000B45EA" w:rsidRPr="00A84102" w:rsidRDefault="006911D7" w:rsidP="008C3307">
            <w:pPr>
              <w:pStyle w:val="Header"/>
              <w:jc w:val="center"/>
              <w:rPr>
                <w:b/>
                <w:caps/>
              </w:rPr>
            </w:pPr>
            <w:r>
              <w:rPr>
                <w:rStyle w:val="Style1"/>
              </w:rPr>
              <w:t>UNCLASSIFIED</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089374"/>
      <w:docPartObj>
        <w:docPartGallery w:val="Page Numbers (Bottom of Page)"/>
        <w:docPartUnique/>
      </w:docPartObj>
    </w:sdtPr>
    <w:sdtEndPr>
      <w:rPr>
        <w:noProof/>
      </w:rPr>
    </w:sdtEndPr>
    <w:sdtContent>
      <w:p w14:paraId="26F4E97A" w14:textId="6B3A8E63" w:rsidR="00613B83" w:rsidRDefault="00613B83">
        <w:pPr>
          <w:pStyle w:val="Footer"/>
          <w:jc w:val="center"/>
        </w:pPr>
        <w:r>
          <w:fldChar w:fldCharType="begin"/>
        </w:r>
        <w:r>
          <w:instrText xml:space="preserve"> PAGE   \* MERGEFORMAT </w:instrText>
        </w:r>
        <w:r>
          <w:fldChar w:fldCharType="separate"/>
        </w:r>
        <w:r w:rsidR="00EC6A2D">
          <w:rPr>
            <w:noProof/>
          </w:rPr>
          <w:t>1</w:t>
        </w:r>
        <w:r>
          <w:rPr>
            <w:noProof/>
          </w:rPr>
          <w:fldChar w:fldCharType="end"/>
        </w:r>
      </w:p>
    </w:sdtContent>
  </w:sdt>
  <w:p w14:paraId="3D4361D1" w14:textId="2CE3D00C" w:rsidR="00613B83" w:rsidRDefault="00613B83">
    <w:r>
      <w:t xml:space="preserve">RNZE CT TB Mins – </w:t>
    </w:r>
    <w:r w:rsidR="0054083F">
      <w:t>9 FEB 24</w:t>
    </w:r>
  </w:p>
  <w:p w14:paraId="55FC6152" w14:textId="46274066" w:rsidR="00613B83" w:rsidRPr="00613B83" w:rsidRDefault="00613B83">
    <w:pPr>
      <w:rPr>
        <w:b/>
        <w:bCs/>
      </w:rPr>
    </w:pPr>
    <w:r>
      <w:tab/>
    </w:r>
    <w:r>
      <w:tab/>
    </w:r>
    <w:r>
      <w:tab/>
    </w:r>
    <w:r>
      <w:tab/>
    </w:r>
    <w:r>
      <w:tab/>
    </w:r>
    <w:r w:rsidRPr="00613B83">
      <w:rPr>
        <w:b/>
        <w:bCs/>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1DCDA" w14:textId="77777777" w:rsidR="00AC437A" w:rsidRDefault="00AC437A" w:rsidP="00A11668">
      <w:pPr>
        <w:spacing w:after="0" w:line="240" w:lineRule="auto"/>
      </w:pPr>
      <w:r>
        <w:separator/>
      </w:r>
    </w:p>
  </w:footnote>
  <w:footnote w:type="continuationSeparator" w:id="0">
    <w:p w14:paraId="6ACE922D" w14:textId="77777777" w:rsidR="00AC437A" w:rsidRDefault="00AC437A" w:rsidP="00A11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6CC9" w14:textId="77777777" w:rsidR="000B45EA" w:rsidRPr="006911D7" w:rsidRDefault="006911D7" w:rsidP="006911D7">
    <w:pPr>
      <w:pStyle w:val="Header"/>
      <w:jc w:val="center"/>
      <w:rPr>
        <w:b/>
        <w:caps/>
      </w:rPr>
    </w:pPr>
    <w:r>
      <w:rPr>
        <w:rStyle w:val="Style1"/>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1777" w14:textId="77777777" w:rsidR="00150271" w:rsidRPr="006911D7" w:rsidRDefault="00D95358" w:rsidP="00D95358">
    <w:pPr>
      <w:pStyle w:val="Header"/>
      <w:jc w:val="center"/>
      <w:rPr>
        <w:b/>
      </w:rPr>
    </w:pPr>
    <w:r w:rsidRPr="006911D7">
      <w:rPr>
        <w:b/>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6ED2"/>
    <w:multiLevelType w:val="hybridMultilevel"/>
    <w:tmpl w:val="10C25384"/>
    <w:lvl w:ilvl="0" w:tplc="40C08ECA">
      <w:start w:val="1"/>
      <w:numFmt w:val="decimal"/>
      <w:lvlText w:val="%1."/>
      <w:lvlJc w:val="left"/>
      <w:pPr>
        <w:ind w:left="720" w:hanging="360"/>
      </w:pPr>
      <w:rPr>
        <w:rFonts w:asciiTheme="minorHAnsi" w:eastAsiaTheme="minorHAnsi"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EF6909"/>
    <w:multiLevelType w:val="hybridMultilevel"/>
    <w:tmpl w:val="7794D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775D3B"/>
    <w:multiLevelType w:val="hybridMultilevel"/>
    <w:tmpl w:val="F1D2C984"/>
    <w:lvl w:ilvl="0" w:tplc="0E60E1E0">
      <w:start w:val="10"/>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6EF3D0A"/>
    <w:multiLevelType w:val="hybridMultilevel"/>
    <w:tmpl w:val="03982D14"/>
    <w:lvl w:ilvl="0" w:tplc="D49636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F114F"/>
    <w:multiLevelType w:val="hybridMultilevel"/>
    <w:tmpl w:val="5CC8E1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EC41E47"/>
    <w:multiLevelType w:val="hybridMultilevel"/>
    <w:tmpl w:val="A5E012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F54E63"/>
    <w:multiLevelType w:val="hybridMultilevel"/>
    <w:tmpl w:val="19AE92A8"/>
    <w:lvl w:ilvl="0" w:tplc="9CE0C968">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723958"/>
    <w:multiLevelType w:val="hybridMultilevel"/>
    <w:tmpl w:val="25B4DC0A"/>
    <w:lvl w:ilvl="0" w:tplc="104220F2">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064B47"/>
    <w:multiLevelType w:val="hybridMultilevel"/>
    <w:tmpl w:val="5BE60F04"/>
    <w:lvl w:ilvl="0" w:tplc="14090001">
      <w:start w:val="1"/>
      <w:numFmt w:val="bullet"/>
      <w:lvlText w:val=""/>
      <w:lvlJc w:val="left"/>
      <w:pPr>
        <w:ind w:left="720" w:hanging="360"/>
      </w:pPr>
      <w:rPr>
        <w:rFonts w:ascii="Symbol" w:hAnsi="Symbol" w:hint="default"/>
      </w:rPr>
    </w:lvl>
    <w:lvl w:ilvl="1" w:tplc="9F40F506">
      <w:start w:val="1"/>
      <w:numFmt w:val="decimal"/>
      <w:lvlText w:val="%2."/>
      <w:lvlJc w:val="left"/>
      <w:pPr>
        <w:ind w:left="1440" w:hanging="360"/>
      </w:pPr>
      <w:rPr>
        <w:rFonts w:asciiTheme="minorHAnsi" w:eastAsiaTheme="minorHAnsi" w:hAnsi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15C4CE7"/>
    <w:multiLevelType w:val="hybridMultilevel"/>
    <w:tmpl w:val="BB6A54B2"/>
    <w:lvl w:ilvl="0" w:tplc="1409000F">
      <w:start w:val="1"/>
      <w:numFmt w:val="decimal"/>
      <w:lvlText w:val="%1."/>
      <w:lvlJc w:val="left"/>
      <w:pPr>
        <w:ind w:left="720" w:hanging="360"/>
      </w:p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0326441"/>
    <w:multiLevelType w:val="hybridMultilevel"/>
    <w:tmpl w:val="8DD0C5AC"/>
    <w:lvl w:ilvl="0" w:tplc="E2EC0134">
      <w:start w:val="7"/>
      <w:numFmt w:val="decimal"/>
      <w:lvlText w:val="%1."/>
      <w:lvlJc w:val="left"/>
      <w:pPr>
        <w:ind w:left="360" w:hanging="360"/>
      </w:pPr>
      <w:rPr>
        <w:rFonts w:hint="default"/>
      </w:rPr>
    </w:lvl>
    <w:lvl w:ilvl="1" w:tplc="D228C8BE">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6036E70"/>
    <w:multiLevelType w:val="hybridMultilevel"/>
    <w:tmpl w:val="16D4232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5C4A3ED8"/>
    <w:multiLevelType w:val="multilevel"/>
    <w:tmpl w:val="656C583A"/>
    <w:lvl w:ilvl="0">
      <w:start w:val="1"/>
      <w:numFmt w:val="decimal"/>
      <w:pStyle w:val="List"/>
      <w:lvlText w:val="%1."/>
      <w:lvlJc w:val="left"/>
      <w:pPr>
        <w:ind w:left="567" w:hanging="567"/>
      </w:pPr>
      <w:rPr>
        <w:rFonts w:hint="default"/>
        <w:b w:val="0"/>
        <w:i w:val="0"/>
      </w:rPr>
    </w:lvl>
    <w:lvl w:ilvl="1">
      <w:start w:val="1"/>
      <w:numFmt w:val="lowerLetter"/>
      <w:pStyle w:val="List2"/>
      <w:lvlText w:val="%2."/>
      <w:lvlJc w:val="left"/>
      <w:pPr>
        <w:ind w:left="1134" w:hanging="567"/>
      </w:pPr>
      <w:rPr>
        <w:rFonts w:hint="default"/>
        <w:b w:val="0"/>
        <w:i w:val="0"/>
      </w:rPr>
    </w:lvl>
    <w:lvl w:ilvl="2">
      <w:start w:val="1"/>
      <w:numFmt w:val="decimal"/>
      <w:pStyle w:val="List3"/>
      <w:lvlText w:val="(%3)"/>
      <w:lvlJc w:val="left"/>
      <w:pPr>
        <w:ind w:left="1701" w:hanging="567"/>
      </w:pPr>
      <w:rPr>
        <w:rFonts w:hint="default"/>
        <w:b w:val="0"/>
        <w:i w:val="0"/>
      </w:rPr>
    </w:lvl>
    <w:lvl w:ilvl="3">
      <w:start w:val="1"/>
      <w:numFmt w:val="lowerLetter"/>
      <w:pStyle w:val="List4"/>
      <w:lvlText w:val="(%4)"/>
      <w:lvlJc w:val="left"/>
      <w:pPr>
        <w:ind w:left="2268" w:hanging="567"/>
      </w:pPr>
      <w:rPr>
        <w:rFonts w:hint="default"/>
        <w:b w:val="0"/>
        <w:i w:val="0"/>
      </w:rPr>
    </w:lvl>
    <w:lvl w:ilvl="4">
      <w:start w:val="1"/>
      <w:numFmt w:val="lowerRoman"/>
      <w:pStyle w:val="List5"/>
      <w:lvlText w:val="(%5)"/>
      <w:lvlJc w:val="left"/>
      <w:pPr>
        <w:ind w:left="2835" w:hanging="567"/>
      </w:pPr>
      <w:rPr>
        <w:rFonts w:hint="default"/>
        <w:b w:val="0"/>
        <w:i w:val="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60735676"/>
    <w:multiLevelType w:val="hybridMultilevel"/>
    <w:tmpl w:val="256017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1F370C9"/>
    <w:multiLevelType w:val="hybridMultilevel"/>
    <w:tmpl w:val="4448D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1A2DC7"/>
    <w:multiLevelType w:val="multilevel"/>
    <w:tmpl w:val="D160F980"/>
    <w:lvl w:ilvl="0">
      <w:start w:val="1"/>
      <w:numFmt w:val="lowerLetter"/>
      <w:lvlText w:val="%1."/>
      <w:lvlJc w:val="left"/>
      <w:pPr>
        <w:ind w:left="360" w:hanging="360"/>
      </w:pPr>
      <w:rPr>
        <w:rFonts w:ascii="Calibri" w:eastAsiaTheme="minorHAns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877432"/>
    <w:multiLevelType w:val="hybridMultilevel"/>
    <w:tmpl w:val="F988993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E870508"/>
    <w:multiLevelType w:val="hybridMultilevel"/>
    <w:tmpl w:val="6F2C69D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2405692"/>
    <w:multiLevelType w:val="hybridMultilevel"/>
    <w:tmpl w:val="56161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60F6F35"/>
    <w:multiLevelType w:val="hybridMultilevel"/>
    <w:tmpl w:val="56161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746098A"/>
    <w:multiLevelType w:val="hybridMultilevel"/>
    <w:tmpl w:val="F988993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A904670"/>
    <w:multiLevelType w:val="hybridMultilevel"/>
    <w:tmpl w:val="57446260"/>
    <w:lvl w:ilvl="0" w:tplc="547808A6">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EC34B29"/>
    <w:multiLevelType w:val="hybridMultilevel"/>
    <w:tmpl w:val="B65C7EAA"/>
    <w:lvl w:ilvl="0" w:tplc="14090017">
      <w:start w:val="1"/>
      <w:numFmt w:val="lowerLetter"/>
      <w:lvlText w:val="%1)"/>
      <w:lvlJc w:val="left"/>
      <w:pPr>
        <w:ind w:left="2160" w:hanging="360"/>
      </w:pPr>
    </w:lvl>
    <w:lvl w:ilvl="1" w:tplc="E3586CD8">
      <w:start w:val="1"/>
      <w:numFmt w:val="lowerRoman"/>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11"/>
  </w:num>
  <w:num w:numId="3">
    <w:abstractNumId w:val="8"/>
  </w:num>
  <w:num w:numId="4">
    <w:abstractNumId w:val="0"/>
  </w:num>
  <w:num w:numId="5">
    <w:abstractNumId w:val="18"/>
  </w:num>
  <w:num w:numId="6">
    <w:abstractNumId w:val="19"/>
  </w:num>
  <w:num w:numId="7">
    <w:abstractNumId w:val="13"/>
  </w:num>
  <w:num w:numId="8">
    <w:abstractNumId w:val="10"/>
  </w:num>
  <w:num w:numId="9">
    <w:abstractNumId w:val="7"/>
  </w:num>
  <w:num w:numId="10">
    <w:abstractNumId w:val="6"/>
  </w:num>
  <w:num w:numId="11">
    <w:abstractNumId w:val="22"/>
  </w:num>
  <w:num w:numId="12">
    <w:abstractNumId w:val="9"/>
  </w:num>
  <w:num w:numId="13">
    <w:abstractNumId w:val="4"/>
  </w:num>
  <w:num w:numId="14">
    <w:abstractNumId w:val="20"/>
  </w:num>
  <w:num w:numId="15">
    <w:abstractNumId w:val="21"/>
  </w:num>
  <w:num w:numId="16">
    <w:abstractNumId w:val="2"/>
  </w:num>
  <w:num w:numId="17">
    <w:abstractNumId w:val="16"/>
  </w:num>
  <w:num w:numId="18">
    <w:abstractNumId w:val="14"/>
  </w:num>
  <w:num w:numId="19">
    <w:abstractNumId w:val="1"/>
  </w:num>
  <w:num w:numId="20">
    <w:abstractNumId w:val="15"/>
  </w:num>
  <w:num w:numId="21">
    <w:abstractNumId w:val="3"/>
  </w:num>
  <w:num w:numId="22">
    <w:abstractNumId w:val="5"/>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F9"/>
    <w:rsid w:val="000075BB"/>
    <w:rsid w:val="000242F4"/>
    <w:rsid w:val="00031D7F"/>
    <w:rsid w:val="00040267"/>
    <w:rsid w:val="000433B9"/>
    <w:rsid w:val="00051F81"/>
    <w:rsid w:val="000561C5"/>
    <w:rsid w:val="000613F6"/>
    <w:rsid w:val="00071108"/>
    <w:rsid w:val="000733DA"/>
    <w:rsid w:val="000A20F9"/>
    <w:rsid w:val="000A2825"/>
    <w:rsid w:val="000A4505"/>
    <w:rsid w:val="000B0151"/>
    <w:rsid w:val="000B2578"/>
    <w:rsid w:val="000B45EA"/>
    <w:rsid w:val="000D5289"/>
    <w:rsid w:val="000D59C9"/>
    <w:rsid w:val="000D6285"/>
    <w:rsid w:val="000E372E"/>
    <w:rsid w:val="000F2599"/>
    <w:rsid w:val="00101317"/>
    <w:rsid w:val="00113B24"/>
    <w:rsid w:val="00114F3A"/>
    <w:rsid w:val="001170B1"/>
    <w:rsid w:val="0012560E"/>
    <w:rsid w:val="0013182B"/>
    <w:rsid w:val="00141E33"/>
    <w:rsid w:val="001436A4"/>
    <w:rsid w:val="00150271"/>
    <w:rsid w:val="00157C58"/>
    <w:rsid w:val="0016448B"/>
    <w:rsid w:val="00181789"/>
    <w:rsid w:val="00184D30"/>
    <w:rsid w:val="0018784A"/>
    <w:rsid w:val="00191995"/>
    <w:rsid w:val="00194DC8"/>
    <w:rsid w:val="001B1DB0"/>
    <w:rsid w:val="001B6420"/>
    <w:rsid w:val="001C0C11"/>
    <w:rsid w:val="001C14D6"/>
    <w:rsid w:val="001C4BD2"/>
    <w:rsid w:val="001F38AB"/>
    <w:rsid w:val="001F40E3"/>
    <w:rsid w:val="00210EFB"/>
    <w:rsid w:val="002116EB"/>
    <w:rsid w:val="002121BD"/>
    <w:rsid w:val="00217811"/>
    <w:rsid w:val="00221A75"/>
    <w:rsid w:val="00221CE6"/>
    <w:rsid w:val="0022395A"/>
    <w:rsid w:val="00227585"/>
    <w:rsid w:val="002301B9"/>
    <w:rsid w:val="00233E9F"/>
    <w:rsid w:val="002412FE"/>
    <w:rsid w:val="0024375F"/>
    <w:rsid w:val="0025081C"/>
    <w:rsid w:val="00255D98"/>
    <w:rsid w:val="0026572A"/>
    <w:rsid w:val="0027457F"/>
    <w:rsid w:val="002755D5"/>
    <w:rsid w:val="002850E4"/>
    <w:rsid w:val="00292FBB"/>
    <w:rsid w:val="002A2DA3"/>
    <w:rsid w:val="002A5A9E"/>
    <w:rsid w:val="002B00A1"/>
    <w:rsid w:val="002C1B9A"/>
    <w:rsid w:val="002C2953"/>
    <w:rsid w:val="002C3880"/>
    <w:rsid w:val="002D13F2"/>
    <w:rsid w:val="002D155A"/>
    <w:rsid w:val="002D59DB"/>
    <w:rsid w:val="002E0F3A"/>
    <w:rsid w:val="002E1559"/>
    <w:rsid w:val="002F5B50"/>
    <w:rsid w:val="003020A9"/>
    <w:rsid w:val="00310A7E"/>
    <w:rsid w:val="003154BA"/>
    <w:rsid w:val="003156A3"/>
    <w:rsid w:val="00317FAF"/>
    <w:rsid w:val="0032208B"/>
    <w:rsid w:val="00323E2C"/>
    <w:rsid w:val="0032712F"/>
    <w:rsid w:val="0033138F"/>
    <w:rsid w:val="00332E62"/>
    <w:rsid w:val="00336F84"/>
    <w:rsid w:val="00345F69"/>
    <w:rsid w:val="0036231B"/>
    <w:rsid w:val="003631F0"/>
    <w:rsid w:val="00366920"/>
    <w:rsid w:val="003828B6"/>
    <w:rsid w:val="00384188"/>
    <w:rsid w:val="003841BA"/>
    <w:rsid w:val="003915DF"/>
    <w:rsid w:val="003919CB"/>
    <w:rsid w:val="00394050"/>
    <w:rsid w:val="003A269E"/>
    <w:rsid w:val="003A2B41"/>
    <w:rsid w:val="003B2AF6"/>
    <w:rsid w:val="003F59E2"/>
    <w:rsid w:val="00404B39"/>
    <w:rsid w:val="0041677A"/>
    <w:rsid w:val="00423D83"/>
    <w:rsid w:val="00427D4F"/>
    <w:rsid w:val="00435797"/>
    <w:rsid w:val="004543DB"/>
    <w:rsid w:val="0046376E"/>
    <w:rsid w:val="00481BEF"/>
    <w:rsid w:val="00482372"/>
    <w:rsid w:val="004A0FF8"/>
    <w:rsid w:val="004A1EB5"/>
    <w:rsid w:val="004B3BEB"/>
    <w:rsid w:val="004C0B40"/>
    <w:rsid w:val="004D14E6"/>
    <w:rsid w:val="004E7354"/>
    <w:rsid w:val="004E74A3"/>
    <w:rsid w:val="004F1883"/>
    <w:rsid w:val="004F54FF"/>
    <w:rsid w:val="005015DF"/>
    <w:rsid w:val="00502DEA"/>
    <w:rsid w:val="005144DD"/>
    <w:rsid w:val="00521ECD"/>
    <w:rsid w:val="0054083F"/>
    <w:rsid w:val="00546E02"/>
    <w:rsid w:val="005626C8"/>
    <w:rsid w:val="00573079"/>
    <w:rsid w:val="0057331F"/>
    <w:rsid w:val="0057395B"/>
    <w:rsid w:val="00577C61"/>
    <w:rsid w:val="00585926"/>
    <w:rsid w:val="00590EE0"/>
    <w:rsid w:val="005916C4"/>
    <w:rsid w:val="00593B23"/>
    <w:rsid w:val="00593DF9"/>
    <w:rsid w:val="005A21B8"/>
    <w:rsid w:val="005A5C99"/>
    <w:rsid w:val="005B4C78"/>
    <w:rsid w:val="005D4773"/>
    <w:rsid w:val="005E6D29"/>
    <w:rsid w:val="005F254F"/>
    <w:rsid w:val="00603972"/>
    <w:rsid w:val="006078D6"/>
    <w:rsid w:val="00611A0F"/>
    <w:rsid w:val="00613B83"/>
    <w:rsid w:val="00617B98"/>
    <w:rsid w:val="006201F4"/>
    <w:rsid w:val="0063065F"/>
    <w:rsid w:val="00640D96"/>
    <w:rsid w:val="006530BB"/>
    <w:rsid w:val="00657D3E"/>
    <w:rsid w:val="0066398C"/>
    <w:rsid w:val="006741AA"/>
    <w:rsid w:val="00674878"/>
    <w:rsid w:val="0068155F"/>
    <w:rsid w:val="006849AC"/>
    <w:rsid w:val="006862E5"/>
    <w:rsid w:val="006911D7"/>
    <w:rsid w:val="006A36E9"/>
    <w:rsid w:val="006B2B23"/>
    <w:rsid w:val="006C3B13"/>
    <w:rsid w:val="006C6646"/>
    <w:rsid w:val="006E6C34"/>
    <w:rsid w:val="007311A4"/>
    <w:rsid w:val="007317CE"/>
    <w:rsid w:val="00735EBC"/>
    <w:rsid w:val="007531AA"/>
    <w:rsid w:val="007643BF"/>
    <w:rsid w:val="00774C88"/>
    <w:rsid w:val="00775D59"/>
    <w:rsid w:val="00790812"/>
    <w:rsid w:val="007A7A4E"/>
    <w:rsid w:val="007B24D4"/>
    <w:rsid w:val="007B50C7"/>
    <w:rsid w:val="007B69EE"/>
    <w:rsid w:val="007C2A04"/>
    <w:rsid w:val="007C5E5C"/>
    <w:rsid w:val="007C6FE2"/>
    <w:rsid w:val="007E51F9"/>
    <w:rsid w:val="007F3E65"/>
    <w:rsid w:val="0082042C"/>
    <w:rsid w:val="008233FA"/>
    <w:rsid w:val="00833A6C"/>
    <w:rsid w:val="008607BF"/>
    <w:rsid w:val="008654CB"/>
    <w:rsid w:val="00881C20"/>
    <w:rsid w:val="0088563A"/>
    <w:rsid w:val="008870B7"/>
    <w:rsid w:val="008928DB"/>
    <w:rsid w:val="008A07D0"/>
    <w:rsid w:val="008A628E"/>
    <w:rsid w:val="008A7B10"/>
    <w:rsid w:val="008B0C37"/>
    <w:rsid w:val="008C08C3"/>
    <w:rsid w:val="008C3307"/>
    <w:rsid w:val="008C59AC"/>
    <w:rsid w:val="008C705F"/>
    <w:rsid w:val="008D7C45"/>
    <w:rsid w:val="008E7721"/>
    <w:rsid w:val="0090349F"/>
    <w:rsid w:val="0090370E"/>
    <w:rsid w:val="00914285"/>
    <w:rsid w:val="009200F5"/>
    <w:rsid w:val="00923FD7"/>
    <w:rsid w:val="009243CC"/>
    <w:rsid w:val="00931E4E"/>
    <w:rsid w:val="009400EC"/>
    <w:rsid w:val="0095440B"/>
    <w:rsid w:val="00957861"/>
    <w:rsid w:val="00963E48"/>
    <w:rsid w:val="0096478F"/>
    <w:rsid w:val="00984FB6"/>
    <w:rsid w:val="0099373B"/>
    <w:rsid w:val="00995BF4"/>
    <w:rsid w:val="00996F74"/>
    <w:rsid w:val="009A1DA0"/>
    <w:rsid w:val="009A3EE3"/>
    <w:rsid w:val="009B5947"/>
    <w:rsid w:val="009C38EB"/>
    <w:rsid w:val="009D4D98"/>
    <w:rsid w:val="009E090B"/>
    <w:rsid w:val="009E2A57"/>
    <w:rsid w:val="009E2DCC"/>
    <w:rsid w:val="009E4B02"/>
    <w:rsid w:val="009F410D"/>
    <w:rsid w:val="009F5B89"/>
    <w:rsid w:val="00A00A6B"/>
    <w:rsid w:val="00A02AA6"/>
    <w:rsid w:val="00A0311F"/>
    <w:rsid w:val="00A04ED1"/>
    <w:rsid w:val="00A11668"/>
    <w:rsid w:val="00A25B3F"/>
    <w:rsid w:val="00A305DF"/>
    <w:rsid w:val="00A317EA"/>
    <w:rsid w:val="00A321D2"/>
    <w:rsid w:val="00A347BB"/>
    <w:rsid w:val="00A36CB3"/>
    <w:rsid w:val="00A36F89"/>
    <w:rsid w:val="00A448FA"/>
    <w:rsid w:val="00A46F7A"/>
    <w:rsid w:val="00A57320"/>
    <w:rsid w:val="00A76DEE"/>
    <w:rsid w:val="00A84102"/>
    <w:rsid w:val="00A9014C"/>
    <w:rsid w:val="00A93FFD"/>
    <w:rsid w:val="00A94018"/>
    <w:rsid w:val="00AA183B"/>
    <w:rsid w:val="00AA319E"/>
    <w:rsid w:val="00AA4D18"/>
    <w:rsid w:val="00AB34E2"/>
    <w:rsid w:val="00AC437A"/>
    <w:rsid w:val="00AC48CC"/>
    <w:rsid w:val="00AC64BD"/>
    <w:rsid w:val="00AD2C02"/>
    <w:rsid w:val="00AD3F3A"/>
    <w:rsid w:val="00AE1DFA"/>
    <w:rsid w:val="00AE7D8C"/>
    <w:rsid w:val="00B0151C"/>
    <w:rsid w:val="00B03606"/>
    <w:rsid w:val="00B24A18"/>
    <w:rsid w:val="00B42689"/>
    <w:rsid w:val="00B439D1"/>
    <w:rsid w:val="00B52F5C"/>
    <w:rsid w:val="00B53A64"/>
    <w:rsid w:val="00B56F97"/>
    <w:rsid w:val="00B73743"/>
    <w:rsid w:val="00B82334"/>
    <w:rsid w:val="00B92A04"/>
    <w:rsid w:val="00B9777C"/>
    <w:rsid w:val="00BA0328"/>
    <w:rsid w:val="00BA1D28"/>
    <w:rsid w:val="00BC4F1C"/>
    <w:rsid w:val="00BC72CB"/>
    <w:rsid w:val="00BF1280"/>
    <w:rsid w:val="00C00703"/>
    <w:rsid w:val="00C03FE2"/>
    <w:rsid w:val="00C10136"/>
    <w:rsid w:val="00C120EB"/>
    <w:rsid w:val="00C20580"/>
    <w:rsid w:val="00C4272F"/>
    <w:rsid w:val="00C46222"/>
    <w:rsid w:val="00C50CCA"/>
    <w:rsid w:val="00C55E60"/>
    <w:rsid w:val="00C607A1"/>
    <w:rsid w:val="00C66970"/>
    <w:rsid w:val="00C72671"/>
    <w:rsid w:val="00C7777B"/>
    <w:rsid w:val="00C93B28"/>
    <w:rsid w:val="00C97B33"/>
    <w:rsid w:val="00CA1CCC"/>
    <w:rsid w:val="00CB222C"/>
    <w:rsid w:val="00CB2B4E"/>
    <w:rsid w:val="00CC5203"/>
    <w:rsid w:val="00CD5F34"/>
    <w:rsid w:val="00CF6A70"/>
    <w:rsid w:val="00CF6D09"/>
    <w:rsid w:val="00D01615"/>
    <w:rsid w:val="00D1476D"/>
    <w:rsid w:val="00D249D6"/>
    <w:rsid w:val="00D33041"/>
    <w:rsid w:val="00D403A4"/>
    <w:rsid w:val="00D55231"/>
    <w:rsid w:val="00D576E6"/>
    <w:rsid w:val="00D64E0B"/>
    <w:rsid w:val="00D70A78"/>
    <w:rsid w:val="00D81C30"/>
    <w:rsid w:val="00D95358"/>
    <w:rsid w:val="00D95BFF"/>
    <w:rsid w:val="00DB1C9F"/>
    <w:rsid w:val="00DB4EF9"/>
    <w:rsid w:val="00DB5741"/>
    <w:rsid w:val="00DC337B"/>
    <w:rsid w:val="00DC3580"/>
    <w:rsid w:val="00DD23E0"/>
    <w:rsid w:val="00DD6DFB"/>
    <w:rsid w:val="00DF3955"/>
    <w:rsid w:val="00DF3DFA"/>
    <w:rsid w:val="00DF4997"/>
    <w:rsid w:val="00E15B83"/>
    <w:rsid w:val="00E230A9"/>
    <w:rsid w:val="00E2311F"/>
    <w:rsid w:val="00E31C08"/>
    <w:rsid w:val="00E32798"/>
    <w:rsid w:val="00E35B3B"/>
    <w:rsid w:val="00E366B9"/>
    <w:rsid w:val="00E5287F"/>
    <w:rsid w:val="00E60A53"/>
    <w:rsid w:val="00E60D72"/>
    <w:rsid w:val="00E619EF"/>
    <w:rsid w:val="00E63F31"/>
    <w:rsid w:val="00E72A71"/>
    <w:rsid w:val="00E768C3"/>
    <w:rsid w:val="00E94E69"/>
    <w:rsid w:val="00EC6A2D"/>
    <w:rsid w:val="00EC6C8D"/>
    <w:rsid w:val="00EC7DD0"/>
    <w:rsid w:val="00ED26E2"/>
    <w:rsid w:val="00EE6628"/>
    <w:rsid w:val="00EF2B5B"/>
    <w:rsid w:val="00EF7D82"/>
    <w:rsid w:val="00F00CFB"/>
    <w:rsid w:val="00F174DC"/>
    <w:rsid w:val="00F21111"/>
    <w:rsid w:val="00F31D66"/>
    <w:rsid w:val="00F52FB9"/>
    <w:rsid w:val="00F5351F"/>
    <w:rsid w:val="00F55EC2"/>
    <w:rsid w:val="00F6688C"/>
    <w:rsid w:val="00F66ECE"/>
    <w:rsid w:val="00F70BF0"/>
    <w:rsid w:val="00F72376"/>
    <w:rsid w:val="00F93481"/>
    <w:rsid w:val="00FA0CAD"/>
    <w:rsid w:val="00FA2AA5"/>
    <w:rsid w:val="00FA602B"/>
    <w:rsid w:val="00FB7CF6"/>
    <w:rsid w:val="00FE2573"/>
    <w:rsid w:val="00FE4B33"/>
    <w:rsid w:val="00FF0B66"/>
    <w:rsid w:val="00FF2748"/>
    <w:rsid w:val="00FF6E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0E41430"/>
  <w15:chartTrackingRefBased/>
  <w15:docId w15:val="{B0B9CCB3-4767-4A57-B77C-4A747DE2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358"/>
    <w:rPr>
      <w:sz w:val="24"/>
    </w:rPr>
  </w:style>
  <w:style w:type="paragraph" w:styleId="Heading1">
    <w:name w:val="heading 1"/>
    <w:next w:val="Normal"/>
    <w:link w:val="Heading1Char"/>
    <w:uiPriority w:val="9"/>
    <w:qFormat/>
    <w:rsid w:val="00217811"/>
    <w:pPr>
      <w:keepNext/>
      <w:keepLines/>
      <w:spacing w:before="240" w:after="120" w:line="240" w:lineRule="auto"/>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AF6"/>
    <w:rPr>
      <w:vanish w:val="0"/>
      <w:color w:val="FF0000"/>
    </w:rPr>
  </w:style>
  <w:style w:type="paragraph" w:customStyle="1" w:styleId="AddressLine">
    <w:name w:val="Address Line"/>
    <w:basedOn w:val="Normal"/>
    <w:qFormat/>
    <w:rsid w:val="00C72671"/>
    <w:pPr>
      <w:jc w:val="right"/>
    </w:pPr>
    <w:rPr>
      <w:sz w:val="20"/>
    </w:rPr>
  </w:style>
  <w:style w:type="table" w:styleId="TableGrid">
    <w:name w:val="Table Grid"/>
    <w:basedOn w:val="TableNormal"/>
    <w:uiPriority w:val="39"/>
    <w:rsid w:val="00C7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ointmentnameline">
    <w:name w:val="Appointment/name line"/>
    <w:basedOn w:val="AddressLine"/>
    <w:qFormat/>
    <w:rsid w:val="00C72671"/>
    <w:pPr>
      <w:spacing w:after="0" w:line="240" w:lineRule="auto"/>
      <w:jc w:val="center"/>
    </w:pPr>
  </w:style>
  <w:style w:type="character" w:styleId="Strong">
    <w:name w:val="Strong"/>
    <w:basedOn w:val="DefaultParagraphFont"/>
    <w:uiPriority w:val="22"/>
    <w:qFormat/>
    <w:rsid w:val="008C59AC"/>
    <w:rPr>
      <w:b/>
      <w:bCs/>
    </w:rPr>
  </w:style>
  <w:style w:type="paragraph" w:styleId="FootnoteText">
    <w:name w:val="footnote text"/>
    <w:basedOn w:val="Normal"/>
    <w:link w:val="FootnoteTextChar"/>
    <w:uiPriority w:val="99"/>
    <w:semiHidden/>
    <w:unhideWhenUsed/>
    <w:rsid w:val="00A116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668"/>
    <w:rPr>
      <w:sz w:val="20"/>
      <w:szCs w:val="20"/>
    </w:rPr>
  </w:style>
  <w:style w:type="character" w:styleId="FootnoteReference">
    <w:name w:val="footnote reference"/>
    <w:basedOn w:val="DefaultParagraphFont"/>
    <w:uiPriority w:val="99"/>
    <w:semiHidden/>
    <w:unhideWhenUsed/>
    <w:rsid w:val="00A11668"/>
    <w:rPr>
      <w:vertAlign w:val="superscript"/>
    </w:rPr>
  </w:style>
  <w:style w:type="paragraph" w:styleId="NoSpacing">
    <w:name w:val="No Spacing"/>
    <w:uiPriority w:val="1"/>
    <w:qFormat/>
    <w:rsid w:val="00AE7D8C"/>
    <w:pPr>
      <w:spacing w:after="0" w:line="240" w:lineRule="auto"/>
    </w:pPr>
    <w:rPr>
      <w:sz w:val="18"/>
    </w:rPr>
  </w:style>
  <w:style w:type="paragraph" w:styleId="Header">
    <w:name w:val="header"/>
    <w:basedOn w:val="Normal"/>
    <w:link w:val="HeaderChar"/>
    <w:uiPriority w:val="99"/>
    <w:unhideWhenUsed/>
    <w:rsid w:val="00391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9CB"/>
  </w:style>
  <w:style w:type="paragraph" w:styleId="Footer">
    <w:name w:val="footer"/>
    <w:basedOn w:val="Normal"/>
    <w:link w:val="FooterChar"/>
    <w:uiPriority w:val="99"/>
    <w:unhideWhenUsed/>
    <w:rsid w:val="00391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9CB"/>
  </w:style>
  <w:style w:type="character" w:customStyle="1" w:styleId="AllCaps">
    <w:name w:val="All Caps"/>
    <w:basedOn w:val="DefaultParagraphFont"/>
    <w:uiPriority w:val="1"/>
    <w:rsid w:val="00AE1DFA"/>
    <w:rPr>
      <w:rFonts w:ascii="Calibri" w:hAnsi="Calibri"/>
      <w:b/>
      <w:caps/>
      <w:smallCaps w:val="0"/>
      <w:sz w:val="24"/>
    </w:rPr>
  </w:style>
  <w:style w:type="paragraph" w:styleId="List">
    <w:name w:val="List"/>
    <w:basedOn w:val="Normal"/>
    <w:uiPriority w:val="99"/>
    <w:unhideWhenUsed/>
    <w:qFormat/>
    <w:rsid w:val="0036231B"/>
    <w:pPr>
      <w:numPr>
        <w:numId w:val="1"/>
      </w:numPr>
      <w:tabs>
        <w:tab w:val="left" w:pos="567"/>
        <w:tab w:val="left" w:pos="1134"/>
        <w:tab w:val="left" w:pos="1701"/>
        <w:tab w:val="left" w:pos="2268"/>
        <w:tab w:val="left" w:pos="2835"/>
      </w:tabs>
      <w:spacing w:before="120" w:after="60" w:line="240" w:lineRule="auto"/>
    </w:pPr>
  </w:style>
  <w:style w:type="paragraph" w:styleId="List2">
    <w:name w:val="List 2"/>
    <w:basedOn w:val="Normal"/>
    <w:uiPriority w:val="99"/>
    <w:unhideWhenUsed/>
    <w:qFormat/>
    <w:rsid w:val="0036231B"/>
    <w:pPr>
      <w:numPr>
        <w:ilvl w:val="1"/>
        <w:numId w:val="1"/>
      </w:numPr>
      <w:tabs>
        <w:tab w:val="left" w:pos="567"/>
        <w:tab w:val="left" w:pos="1134"/>
        <w:tab w:val="left" w:pos="1701"/>
        <w:tab w:val="left" w:pos="2268"/>
        <w:tab w:val="left" w:pos="2835"/>
      </w:tabs>
      <w:spacing w:before="120" w:after="60" w:line="240" w:lineRule="auto"/>
    </w:pPr>
  </w:style>
  <w:style w:type="paragraph" w:styleId="List3">
    <w:name w:val="List 3"/>
    <w:basedOn w:val="Normal"/>
    <w:uiPriority w:val="99"/>
    <w:unhideWhenUsed/>
    <w:qFormat/>
    <w:rsid w:val="0036231B"/>
    <w:pPr>
      <w:numPr>
        <w:ilvl w:val="2"/>
        <w:numId w:val="1"/>
      </w:numPr>
      <w:tabs>
        <w:tab w:val="left" w:pos="567"/>
        <w:tab w:val="left" w:pos="1134"/>
        <w:tab w:val="left" w:pos="1701"/>
        <w:tab w:val="left" w:pos="2268"/>
        <w:tab w:val="left" w:pos="2835"/>
      </w:tabs>
      <w:spacing w:before="120" w:after="60" w:line="240" w:lineRule="auto"/>
    </w:pPr>
  </w:style>
  <w:style w:type="paragraph" w:styleId="List4">
    <w:name w:val="List 4"/>
    <w:basedOn w:val="Normal"/>
    <w:uiPriority w:val="99"/>
    <w:unhideWhenUsed/>
    <w:qFormat/>
    <w:rsid w:val="0036231B"/>
    <w:pPr>
      <w:numPr>
        <w:ilvl w:val="3"/>
        <w:numId w:val="1"/>
      </w:numPr>
      <w:tabs>
        <w:tab w:val="left" w:pos="567"/>
        <w:tab w:val="left" w:pos="1134"/>
        <w:tab w:val="left" w:pos="1701"/>
        <w:tab w:val="left" w:pos="2268"/>
        <w:tab w:val="left" w:pos="2835"/>
      </w:tabs>
      <w:spacing w:before="120" w:after="60" w:line="240" w:lineRule="auto"/>
    </w:pPr>
  </w:style>
  <w:style w:type="paragraph" w:styleId="List5">
    <w:name w:val="List 5"/>
    <w:basedOn w:val="Normal"/>
    <w:uiPriority w:val="99"/>
    <w:unhideWhenUsed/>
    <w:qFormat/>
    <w:rsid w:val="0036231B"/>
    <w:pPr>
      <w:numPr>
        <w:ilvl w:val="4"/>
        <w:numId w:val="1"/>
      </w:numPr>
      <w:tabs>
        <w:tab w:val="left" w:pos="567"/>
        <w:tab w:val="left" w:pos="1134"/>
        <w:tab w:val="left" w:pos="1701"/>
        <w:tab w:val="left" w:pos="2268"/>
        <w:tab w:val="left" w:pos="2835"/>
      </w:tabs>
      <w:spacing w:before="120" w:after="60" w:line="240" w:lineRule="auto"/>
    </w:pPr>
  </w:style>
  <w:style w:type="paragraph" w:styleId="ListParagraph">
    <w:name w:val="List Paragraph"/>
    <w:basedOn w:val="Normal"/>
    <w:uiPriority w:val="34"/>
    <w:qFormat/>
    <w:rsid w:val="0025081C"/>
    <w:pPr>
      <w:ind w:left="720"/>
      <w:contextualSpacing/>
    </w:pPr>
  </w:style>
  <w:style w:type="paragraph" w:customStyle="1" w:styleId="BoldAllCaps">
    <w:name w:val="Bold All Caps"/>
    <w:basedOn w:val="NoSpacing"/>
    <w:rsid w:val="00AE1DFA"/>
    <w:pPr>
      <w:jc w:val="center"/>
    </w:pPr>
    <w:rPr>
      <w:b/>
      <w:caps/>
      <w:sz w:val="24"/>
      <w:szCs w:val="24"/>
    </w:rPr>
  </w:style>
  <w:style w:type="character" w:customStyle="1" w:styleId="Heading1Char">
    <w:name w:val="Heading 1 Char"/>
    <w:basedOn w:val="DefaultParagraphFont"/>
    <w:link w:val="Heading1"/>
    <w:uiPriority w:val="9"/>
    <w:rsid w:val="00217811"/>
    <w:rPr>
      <w:rFonts w:eastAsiaTheme="majorEastAsia" w:cstheme="majorBidi"/>
      <w:b/>
      <w:sz w:val="24"/>
      <w:szCs w:val="32"/>
    </w:rPr>
  </w:style>
  <w:style w:type="character" w:customStyle="1" w:styleId="Style1">
    <w:name w:val="Style1"/>
    <w:basedOn w:val="DefaultParagraphFont"/>
    <w:uiPriority w:val="1"/>
    <w:rsid w:val="00217811"/>
    <w:rPr>
      <w:b/>
      <w:caps/>
      <w:smallCaps w:val="0"/>
    </w:rPr>
  </w:style>
  <w:style w:type="paragraph" w:customStyle="1" w:styleId="Default">
    <w:name w:val="Default"/>
    <w:rsid w:val="00194D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A4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884C-04DF-4351-A5BA-F458D7A1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8E973972.dotm</Template>
  <TotalTime>0</TotalTime>
  <Pages>14</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26234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B1036519</dc:creator>
  <cp:keywords/>
  <dc:description>Meeting Minutes template.
Version 2.0 - 04 November 2021.
This template complies with the standards detailed within  DFI 5.1 Version 2.00 and is maintained by RNZAF Publications. For further information contact RNZAF-pubs.PROD@nzdf.mil.nz</dc:description>
  <cp:lastModifiedBy>Y1059540</cp:lastModifiedBy>
  <cp:revision>2</cp:revision>
  <cp:lastPrinted>2023-11-14T07:36:00Z</cp:lastPrinted>
  <dcterms:created xsi:type="dcterms:W3CDTF">2024-02-19T18:45:00Z</dcterms:created>
  <dcterms:modified xsi:type="dcterms:W3CDTF">2024-02-19T18:45:00Z</dcterms:modified>
  <cp:contentStatus/>
</cp:coreProperties>
</file>